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B3BE" w14:textId="77777777" w:rsidR="00801B93" w:rsidRPr="007A7DEC" w:rsidRDefault="001A09DD">
      <w:pPr>
        <w:jc w:val="center"/>
        <w:rPr>
          <w:b/>
          <w:bCs/>
        </w:rPr>
      </w:pPr>
      <w:r w:rsidRPr="007A7DEC">
        <w:rPr>
          <w:b/>
          <w:bCs/>
        </w:rPr>
        <w:t xml:space="preserve">Звіт </w:t>
      </w:r>
    </w:p>
    <w:p w14:paraId="29309757" w14:textId="77777777" w:rsidR="00F4401A" w:rsidRPr="007A7DEC" w:rsidRDefault="00801B93" w:rsidP="00801B93">
      <w:pPr>
        <w:jc w:val="center"/>
        <w:rPr>
          <w:b/>
          <w:bCs/>
        </w:rPr>
      </w:pPr>
      <w:r w:rsidRPr="007A7DEC">
        <w:rPr>
          <w:b/>
          <w:bCs/>
        </w:rPr>
        <w:t>з</w:t>
      </w:r>
      <w:r w:rsidR="001A09DD" w:rsidRPr="007A7DEC">
        <w:rPr>
          <w:b/>
          <w:bCs/>
        </w:rPr>
        <w:t>авідувача</w:t>
      </w:r>
      <w:r w:rsidRPr="007A7DEC">
        <w:rPr>
          <w:b/>
          <w:bCs/>
        </w:rPr>
        <w:t xml:space="preserve"> </w:t>
      </w:r>
      <w:r w:rsidR="000D3F18" w:rsidRPr="007A7DEC">
        <w:rPr>
          <w:b/>
          <w:bCs/>
        </w:rPr>
        <w:t>к</w:t>
      </w:r>
      <w:r w:rsidR="00CF5477" w:rsidRPr="007A7DEC">
        <w:rPr>
          <w:b/>
          <w:bCs/>
        </w:rPr>
        <w:t>афедри</w:t>
      </w:r>
      <w:r w:rsidRPr="007A7DEC">
        <w:rPr>
          <w:b/>
          <w:bCs/>
        </w:rPr>
        <w:t xml:space="preserve"> </w:t>
      </w:r>
      <w:r w:rsidR="00C7309B" w:rsidRPr="007A7DEC">
        <w:rPr>
          <w:b/>
          <w:bCs/>
        </w:rPr>
        <w:t>медичної фізики та біомедичних нанотехнологій</w:t>
      </w:r>
      <w:r w:rsidR="001A4E10" w:rsidRPr="007A7DEC">
        <w:rPr>
          <w:b/>
          <w:bCs/>
        </w:rPr>
        <w:t xml:space="preserve"> </w:t>
      </w:r>
      <w:r w:rsidRPr="007A7DEC">
        <w:rPr>
          <w:b/>
          <w:bCs/>
        </w:rPr>
        <w:br/>
      </w:r>
      <w:r w:rsidR="001A4E10" w:rsidRPr="007A7DEC">
        <w:rPr>
          <w:b/>
          <w:bCs/>
        </w:rPr>
        <w:t>ННІ «Ф</w:t>
      </w:r>
      <w:r w:rsidR="00540967" w:rsidRPr="007A7DEC">
        <w:rPr>
          <w:b/>
          <w:bCs/>
        </w:rPr>
        <w:t>ізико-технічн</w:t>
      </w:r>
      <w:r w:rsidR="009777A2" w:rsidRPr="007A7DEC">
        <w:rPr>
          <w:b/>
          <w:bCs/>
        </w:rPr>
        <w:t>и</w:t>
      </w:r>
      <w:r w:rsidR="001A4E10" w:rsidRPr="007A7DEC">
        <w:rPr>
          <w:b/>
          <w:bCs/>
        </w:rPr>
        <w:t>й</w:t>
      </w:r>
      <w:r w:rsidR="00540967" w:rsidRPr="007A7DEC">
        <w:rPr>
          <w:b/>
          <w:bCs/>
        </w:rPr>
        <w:t xml:space="preserve"> факультет</w:t>
      </w:r>
      <w:r w:rsidR="001A4E10" w:rsidRPr="007A7DEC">
        <w:rPr>
          <w:b/>
          <w:bCs/>
        </w:rPr>
        <w:t>»</w:t>
      </w:r>
      <w:r w:rsidRPr="007A7DEC">
        <w:rPr>
          <w:b/>
          <w:bCs/>
        </w:rPr>
        <w:t xml:space="preserve">, </w:t>
      </w:r>
    </w:p>
    <w:p w14:paraId="3E678561" w14:textId="482AADA9" w:rsidR="00F4401A" w:rsidRPr="007A7DEC" w:rsidRDefault="00F4401A" w:rsidP="00801B93">
      <w:pPr>
        <w:jc w:val="center"/>
        <w:rPr>
          <w:b/>
          <w:bCs/>
        </w:rPr>
      </w:pPr>
      <w:r w:rsidRPr="007A7DEC">
        <w:rPr>
          <w:b/>
          <w:bCs/>
        </w:rPr>
        <w:t>члена-кореспондента НАН України,</w:t>
      </w:r>
    </w:p>
    <w:p w14:paraId="610A5BCF" w14:textId="2474A026" w:rsidR="00801B93" w:rsidRPr="007A7DEC" w:rsidRDefault="00801B93" w:rsidP="00801B93">
      <w:pPr>
        <w:jc w:val="center"/>
        <w:rPr>
          <w:b/>
          <w:bCs/>
        </w:rPr>
      </w:pPr>
      <w:r w:rsidRPr="007A7DEC">
        <w:rPr>
          <w:b/>
          <w:bCs/>
        </w:rPr>
        <w:t xml:space="preserve">доктора фізико-математичних наук, </w:t>
      </w:r>
      <w:r w:rsidR="00C7309B" w:rsidRPr="007A7DEC">
        <w:rPr>
          <w:b/>
          <w:bCs/>
        </w:rPr>
        <w:t>доцента</w:t>
      </w:r>
      <w:r w:rsidRPr="007A7DEC">
        <w:rPr>
          <w:b/>
          <w:bCs/>
        </w:rPr>
        <w:t xml:space="preserve">, </w:t>
      </w:r>
    </w:p>
    <w:p w14:paraId="65710198" w14:textId="77777777" w:rsidR="00FE6EC0" w:rsidRPr="007A7DEC" w:rsidRDefault="00C7309B">
      <w:pPr>
        <w:jc w:val="center"/>
        <w:rPr>
          <w:b/>
          <w:bCs/>
        </w:rPr>
      </w:pPr>
      <w:r w:rsidRPr="007A7DEC">
        <w:rPr>
          <w:b/>
          <w:bCs/>
          <w:caps/>
        </w:rPr>
        <w:t>ТРУСОВОЇ</w:t>
      </w:r>
      <w:r w:rsidR="00335BD2" w:rsidRPr="007A7DEC">
        <w:rPr>
          <w:b/>
          <w:bCs/>
          <w:caps/>
        </w:rPr>
        <w:t xml:space="preserve"> </w:t>
      </w:r>
      <w:r w:rsidRPr="007A7DEC">
        <w:rPr>
          <w:b/>
          <w:bCs/>
        </w:rPr>
        <w:t>Валерії Михайлівни</w:t>
      </w:r>
      <w:r w:rsidR="00FE6EC0" w:rsidRPr="007A7DEC">
        <w:rPr>
          <w:b/>
          <w:bCs/>
        </w:rPr>
        <w:t xml:space="preserve">, </w:t>
      </w:r>
    </w:p>
    <w:p w14:paraId="3B57058D" w14:textId="1ABBC267" w:rsidR="00CF5477" w:rsidRPr="007A7DEC" w:rsidRDefault="00CF5477">
      <w:pPr>
        <w:jc w:val="center"/>
        <w:rPr>
          <w:b/>
          <w:bCs/>
        </w:rPr>
      </w:pPr>
      <w:r w:rsidRPr="007A7DEC">
        <w:rPr>
          <w:b/>
          <w:bCs/>
        </w:rPr>
        <w:t>р</w:t>
      </w:r>
      <w:r w:rsidR="001A07C7" w:rsidRPr="007A7DEC">
        <w:rPr>
          <w:b/>
          <w:bCs/>
        </w:rPr>
        <w:t>ектору про роботу кафедри в 20</w:t>
      </w:r>
      <w:r w:rsidR="00D44C93" w:rsidRPr="007A7DEC">
        <w:rPr>
          <w:b/>
          <w:bCs/>
        </w:rPr>
        <w:t>2</w:t>
      </w:r>
      <w:r w:rsidR="00D44C93" w:rsidRPr="007A7DEC">
        <w:rPr>
          <w:b/>
          <w:bCs/>
          <w:lang w:val="ru-RU"/>
        </w:rPr>
        <w:t>1</w:t>
      </w:r>
      <w:r w:rsidR="001A07C7" w:rsidRPr="007A7DEC">
        <w:rPr>
          <w:b/>
          <w:bCs/>
        </w:rPr>
        <w:t>/20</w:t>
      </w:r>
      <w:r w:rsidR="00705576" w:rsidRPr="007A7DEC">
        <w:rPr>
          <w:b/>
          <w:bCs/>
        </w:rPr>
        <w:t>2</w:t>
      </w:r>
      <w:r w:rsidR="00D44C93" w:rsidRPr="007A7DEC">
        <w:rPr>
          <w:b/>
          <w:bCs/>
          <w:lang w:val="ru-RU"/>
        </w:rPr>
        <w:t>2</w:t>
      </w:r>
      <w:r w:rsidRPr="007A7DEC">
        <w:rPr>
          <w:b/>
          <w:bCs/>
        </w:rPr>
        <w:t xml:space="preserve"> навчальному році</w:t>
      </w:r>
    </w:p>
    <w:p w14:paraId="147CCA31" w14:textId="77777777" w:rsidR="00CF5477" w:rsidRPr="007A7DEC" w:rsidRDefault="00CF5477">
      <w:pPr>
        <w:jc w:val="center"/>
        <w:rPr>
          <w:b/>
          <w:bCs/>
        </w:rPr>
      </w:pPr>
    </w:p>
    <w:p w14:paraId="126576B8" w14:textId="77777777" w:rsidR="00FF23AF" w:rsidRPr="007A7DEC" w:rsidRDefault="00FF23AF" w:rsidP="00FF23AF">
      <w:pPr>
        <w:jc w:val="both"/>
        <w:rPr>
          <w:b/>
          <w:bCs/>
        </w:rPr>
      </w:pPr>
      <w:r w:rsidRPr="007A7DEC">
        <w:rPr>
          <w:b/>
          <w:bCs/>
        </w:rPr>
        <w:t>1.</w:t>
      </w:r>
      <w:r w:rsidR="00CF5477" w:rsidRPr="007A7DEC">
        <w:rPr>
          <w:b/>
          <w:bCs/>
        </w:rPr>
        <w:t>Робота з кадрами</w:t>
      </w:r>
    </w:p>
    <w:p w14:paraId="59883E2B" w14:textId="77777777" w:rsidR="00FF23AF" w:rsidRPr="007A7DEC" w:rsidRDefault="00FF23AF" w:rsidP="00FF23AF">
      <w:pPr>
        <w:jc w:val="both"/>
        <w:rPr>
          <w:b/>
          <w:bCs/>
        </w:rPr>
      </w:pPr>
    </w:p>
    <w:p w14:paraId="5AC5E2D8" w14:textId="778BE005" w:rsidR="00FE6EC0" w:rsidRPr="007A7DEC" w:rsidRDefault="00CF5477" w:rsidP="002818CC">
      <w:pPr>
        <w:jc w:val="both"/>
        <w:rPr>
          <w:b/>
          <w:i/>
        </w:rPr>
      </w:pPr>
      <w:r w:rsidRPr="007A7DEC">
        <w:rPr>
          <w:b/>
          <w:i/>
        </w:rPr>
        <w:t>1.1. Склад</w:t>
      </w:r>
      <w:r w:rsidR="00801B93" w:rsidRPr="007A7DEC">
        <w:rPr>
          <w:b/>
          <w:i/>
        </w:rPr>
        <w:t xml:space="preserve"> </w:t>
      </w:r>
      <w:r w:rsidRPr="007A7DEC">
        <w:rPr>
          <w:b/>
          <w:i/>
        </w:rPr>
        <w:t>кафедри</w:t>
      </w:r>
      <w:r w:rsidR="00801B93" w:rsidRPr="007A7DEC">
        <w:rPr>
          <w:b/>
          <w:i/>
        </w:rPr>
        <w:t xml:space="preserve"> </w:t>
      </w:r>
      <w:r w:rsidR="00106D37" w:rsidRPr="007A7DEC">
        <w:rPr>
          <w:b/>
          <w:i/>
        </w:rPr>
        <w:t xml:space="preserve">(кількість осіб </w:t>
      </w:r>
      <w:r w:rsidR="00801B93" w:rsidRPr="007A7DEC">
        <w:rPr>
          <w:b/>
          <w:i/>
        </w:rPr>
        <w:t>і</w:t>
      </w:r>
      <w:r w:rsidR="00106D37" w:rsidRPr="007A7DEC">
        <w:rPr>
          <w:b/>
          <w:i/>
        </w:rPr>
        <w:t xml:space="preserve"> ставок)</w:t>
      </w:r>
      <w:r w:rsidR="00CF5992" w:rsidRPr="007A7DEC">
        <w:rPr>
          <w:b/>
          <w:i/>
        </w:rPr>
        <w:t xml:space="preserve"> на 1 червня 20</w:t>
      </w:r>
      <w:r w:rsidR="001A4E10" w:rsidRPr="007A7DEC">
        <w:rPr>
          <w:b/>
          <w:i/>
        </w:rPr>
        <w:t>2</w:t>
      </w:r>
      <w:r w:rsidR="0001401B" w:rsidRPr="007A7DEC">
        <w:rPr>
          <w:b/>
          <w:i/>
        </w:rPr>
        <w:t>2</w:t>
      </w:r>
      <w:r w:rsidR="002B28F4" w:rsidRPr="007A7DEC">
        <w:rPr>
          <w:b/>
          <w:i/>
        </w:rPr>
        <w:t xml:space="preserve"> року</w:t>
      </w:r>
      <w:r w:rsidR="00106D37" w:rsidRPr="007A7DEC">
        <w:rPr>
          <w:b/>
          <w:i/>
        </w:rPr>
        <w:t>:</w:t>
      </w:r>
    </w:p>
    <w:p w14:paraId="10DB6D65" w14:textId="77777777" w:rsidR="00CA4726" w:rsidRPr="007A7DEC" w:rsidRDefault="00CA4726" w:rsidP="00CA4726">
      <w:pPr>
        <w:jc w:val="both"/>
      </w:pPr>
      <w:r w:rsidRPr="007A7DEC">
        <w:t xml:space="preserve">     - загальна кількість науково-педагогічних працівників – 13 (</w:t>
      </w:r>
      <w:r w:rsidRPr="007A7DEC">
        <w:rPr>
          <w:lang w:val="ru-RU"/>
        </w:rPr>
        <w:t>11,5</w:t>
      </w:r>
      <w:r w:rsidRPr="007A7DEC">
        <w:t xml:space="preserve"> ст.)</w:t>
      </w:r>
    </w:p>
    <w:p w14:paraId="4D00772F" w14:textId="77777777" w:rsidR="00CA4726" w:rsidRPr="007A7DEC" w:rsidRDefault="00CA4726" w:rsidP="00CA4726">
      <w:pPr>
        <w:jc w:val="both"/>
      </w:pPr>
      <w:r w:rsidRPr="007A7DEC">
        <w:t xml:space="preserve">     - кількість докторів наук, професорів – працівників університету – 3 (3 ст.), зовнішніх сумісників – 1 (0.5 ст.)</w:t>
      </w:r>
    </w:p>
    <w:p w14:paraId="25E92875" w14:textId="77777777" w:rsidR="00CA4726" w:rsidRPr="007A7DEC" w:rsidRDefault="00CA4726" w:rsidP="00CA4726">
      <w:pPr>
        <w:jc w:val="both"/>
      </w:pPr>
      <w:r w:rsidRPr="007A7DEC">
        <w:t xml:space="preserve">     - кількість кандидатів наук, доцентів – працівників університету – 9 (8.5 ст.), зовнішніх сумісників – 1 (</w:t>
      </w:r>
      <w:r w:rsidRPr="007A7DEC">
        <w:rPr>
          <w:i/>
        </w:rPr>
        <w:t>погодин.</w:t>
      </w:r>
      <w:r w:rsidRPr="007A7DEC">
        <w:t>)</w:t>
      </w:r>
    </w:p>
    <w:p w14:paraId="7CC1D6EF" w14:textId="77777777" w:rsidR="00CA4726" w:rsidRPr="007A7DEC" w:rsidRDefault="00CA4726" w:rsidP="00CA4726">
      <w:pPr>
        <w:jc w:val="both"/>
      </w:pPr>
      <w:r w:rsidRPr="007A7DEC">
        <w:t xml:space="preserve">     - кількість доцентів без наукового ступеня – немає</w:t>
      </w:r>
    </w:p>
    <w:p w14:paraId="335F8523" w14:textId="77777777" w:rsidR="00CA4726" w:rsidRPr="007A7DEC" w:rsidRDefault="00CA4726" w:rsidP="00CA4726">
      <w:pPr>
        <w:jc w:val="both"/>
      </w:pPr>
      <w:r w:rsidRPr="007A7DEC">
        <w:t xml:space="preserve">     - загальна кількість наукових працівників – 10 (</w:t>
      </w:r>
      <w:r w:rsidRPr="007A7DEC">
        <w:rPr>
          <w:lang w:val="ru-RU"/>
        </w:rPr>
        <w:t>3.5</w:t>
      </w:r>
      <w:r w:rsidRPr="007A7DEC">
        <w:t xml:space="preserve"> ст.)</w:t>
      </w:r>
    </w:p>
    <w:p w14:paraId="65CB93A3" w14:textId="0D1DFF37" w:rsidR="00D225B6" w:rsidRPr="007A7DEC" w:rsidRDefault="0066651D" w:rsidP="00D225B6">
      <w:pPr>
        <w:jc w:val="both"/>
      </w:pPr>
      <w:r w:rsidRPr="007A7DEC">
        <w:t xml:space="preserve">     - </w:t>
      </w:r>
      <w:r w:rsidR="00106D37" w:rsidRPr="007A7DEC">
        <w:t>кількість аспірантів</w:t>
      </w:r>
      <w:r w:rsidR="00801B93" w:rsidRPr="007A7DEC">
        <w:t xml:space="preserve"> </w:t>
      </w:r>
      <w:r w:rsidRPr="007A7DEC">
        <w:t>–</w:t>
      </w:r>
      <w:r w:rsidR="00F91C0C" w:rsidRPr="007A7DEC">
        <w:t xml:space="preserve"> 0</w:t>
      </w:r>
    </w:p>
    <w:p w14:paraId="4DEBB9BE" w14:textId="77777777" w:rsidR="00A375BF" w:rsidRPr="007A7DEC" w:rsidRDefault="00A375BF" w:rsidP="00D225B6">
      <w:pPr>
        <w:jc w:val="both"/>
      </w:pPr>
      <w:r w:rsidRPr="007A7DEC">
        <w:t xml:space="preserve">     - кількість докторантів</w:t>
      </w:r>
      <w:r w:rsidR="00801B93" w:rsidRPr="007A7DEC">
        <w:t xml:space="preserve"> </w:t>
      </w:r>
      <w:r w:rsidR="00274903" w:rsidRPr="007A7DEC">
        <w:t>–</w:t>
      </w:r>
      <w:r w:rsidR="00801B93" w:rsidRPr="007A7DEC">
        <w:t xml:space="preserve"> </w:t>
      </w:r>
      <w:r w:rsidR="00823CFB" w:rsidRPr="007A7DEC">
        <w:t>0</w:t>
      </w:r>
      <w:r w:rsidRPr="007A7DEC">
        <w:t>.</w:t>
      </w:r>
    </w:p>
    <w:p w14:paraId="0E119BD2" w14:textId="296C8EEA" w:rsidR="00F4401A" w:rsidRPr="007A7DEC" w:rsidRDefault="00F4401A" w:rsidP="00F4401A">
      <w:pPr>
        <w:rPr>
          <w:b/>
          <w:bCs/>
        </w:rPr>
      </w:pPr>
      <w:r w:rsidRPr="007A7DEC">
        <w:rPr>
          <w:b/>
          <w:bCs/>
        </w:rPr>
        <w:t xml:space="preserve">Розподіл навчальної роботи кафедри на </w:t>
      </w:r>
      <w:r w:rsidRPr="007A7DEC">
        <w:rPr>
          <w:b/>
          <w:bCs/>
          <w:u w:val="single"/>
        </w:rPr>
        <w:t>202</w:t>
      </w:r>
      <w:r w:rsidR="00D44C93" w:rsidRPr="007A7DEC">
        <w:rPr>
          <w:b/>
          <w:bCs/>
          <w:u w:val="single"/>
        </w:rPr>
        <w:t>1</w:t>
      </w:r>
      <w:r w:rsidRPr="007A7DEC">
        <w:rPr>
          <w:b/>
          <w:bCs/>
          <w:u w:val="single"/>
        </w:rPr>
        <w:t xml:space="preserve"> / 202</w:t>
      </w:r>
      <w:r w:rsidR="00D44C93" w:rsidRPr="007A7DEC">
        <w:rPr>
          <w:b/>
          <w:bCs/>
          <w:u w:val="single"/>
        </w:rPr>
        <w:t>2</w:t>
      </w:r>
      <w:r w:rsidRPr="007A7DEC">
        <w:rPr>
          <w:b/>
          <w:bCs/>
        </w:rPr>
        <w:t xml:space="preserve"> навчальний рік</w:t>
      </w:r>
    </w:p>
    <w:p w14:paraId="54938780" w14:textId="77777777" w:rsidR="00F4401A" w:rsidRPr="007A7DEC" w:rsidRDefault="00F4401A" w:rsidP="00F4401A"/>
    <w:tbl>
      <w:tblPr>
        <w:tblW w:w="0" w:type="auto"/>
        <w:tblInd w:w="93" w:type="dxa"/>
        <w:tblLayout w:type="fixed"/>
        <w:tblLook w:val="0000" w:firstRow="0" w:lastRow="0" w:firstColumn="0" w:lastColumn="0" w:noHBand="0" w:noVBand="0"/>
      </w:tblPr>
      <w:tblGrid>
        <w:gridCol w:w="582"/>
        <w:gridCol w:w="3686"/>
        <w:gridCol w:w="1507"/>
        <w:gridCol w:w="1200"/>
        <w:gridCol w:w="1200"/>
        <w:gridCol w:w="1200"/>
      </w:tblGrid>
      <w:tr w:rsidR="00D44C93" w:rsidRPr="007A7DEC" w14:paraId="490ED00B" w14:textId="77777777" w:rsidTr="00D46EA1">
        <w:trPr>
          <w:cantSplit/>
          <w:trHeight w:val="300"/>
        </w:trPr>
        <w:tc>
          <w:tcPr>
            <w:tcW w:w="4268" w:type="dxa"/>
            <w:gridSpan w:val="2"/>
            <w:vMerge w:val="restart"/>
            <w:tcBorders>
              <w:top w:val="single" w:sz="4" w:space="0" w:color="auto"/>
              <w:left w:val="single" w:sz="4" w:space="0" w:color="auto"/>
              <w:right w:val="single" w:sz="4" w:space="0" w:color="auto"/>
            </w:tcBorders>
            <w:noWrap/>
            <w:vAlign w:val="center"/>
          </w:tcPr>
          <w:p w14:paraId="17A9C41A" w14:textId="77777777" w:rsidR="00D44C93" w:rsidRPr="007A7DEC" w:rsidRDefault="00D44C93" w:rsidP="00D46EA1">
            <w:pPr>
              <w:jc w:val="center"/>
            </w:pPr>
            <w:r w:rsidRPr="007A7DEC">
              <w:t>Науково-педагогічні</w:t>
            </w:r>
          </w:p>
          <w:p w14:paraId="66D4C86C" w14:textId="77777777" w:rsidR="00D44C93" w:rsidRPr="007A7DEC" w:rsidRDefault="00D44C93" w:rsidP="00D46EA1">
            <w:pPr>
              <w:jc w:val="center"/>
            </w:pPr>
            <w:r w:rsidRPr="007A7DEC">
              <w:t>працівники (посади, прізвище, ініціали)</w:t>
            </w:r>
          </w:p>
        </w:tc>
        <w:tc>
          <w:tcPr>
            <w:tcW w:w="1507" w:type="dxa"/>
            <w:vMerge w:val="restart"/>
            <w:tcBorders>
              <w:top w:val="single" w:sz="4" w:space="0" w:color="auto"/>
              <w:left w:val="single" w:sz="4" w:space="0" w:color="auto"/>
              <w:right w:val="single" w:sz="4" w:space="0" w:color="auto"/>
            </w:tcBorders>
            <w:vAlign w:val="center"/>
          </w:tcPr>
          <w:p w14:paraId="0C19D32B" w14:textId="77777777" w:rsidR="00D44C93" w:rsidRPr="007A7DEC" w:rsidRDefault="00D44C93" w:rsidP="00D46EA1">
            <w:pPr>
              <w:jc w:val="center"/>
            </w:pPr>
            <w:r w:rsidRPr="007A7DEC">
              <w:t>Ставка</w:t>
            </w:r>
          </w:p>
        </w:tc>
        <w:tc>
          <w:tcPr>
            <w:tcW w:w="3600" w:type="dxa"/>
            <w:gridSpan w:val="3"/>
            <w:tcBorders>
              <w:top w:val="single" w:sz="4" w:space="0" w:color="auto"/>
              <w:left w:val="nil"/>
              <w:bottom w:val="single" w:sz="4" w:space="0" w:color="auto"/>
              <w:right w:val="single" w:sz="4" w:space="0" w:color="auto"/>
            </w:tcBorders>
            <w:noWrap/>
            <w:vAlign w:val="bottom"/>
          </w:tcPr>
          <w:p w14:paraId="55C6DCBB" w14:textId="77777777" w:rsidR="00D44C93" w:rsidRPr="007A7DEC" w:rsidRDefault="00D44C93" w:rsidP="00D46EA1">
            <w:pPr>
              <w:jc w:val="center"/>
            </w:pPr>
            <w:r w:rsidRPr="007A7DEC">
              <w:t>Обсяг навчальної роботи, год</w:t>
            </w:r>
          </w:p>
        </w:tc>
      </w:tr>
      <w:tr w:rsidR="00D44C93" w:rsidRPr="007A7DEC" w14:paraId="61529762" w14:textId="77777777" w:rsidTr="00D46EA1">
        <w:trPr>
          <w:cantSplit/>
          <w:trHeight w:val="576"/>
        </w:trPr>
        <w:tc>
          <w:tcPr>
            <w:tcW w:w="4268" w:type="dxa"/>
            <w:gridSpan w:val="2"/>
            <w:vMerge/>
            <w:tcBorders>
              <w:left w:val="single" w:sz="4" w:space="0" w:color="auto"/>
              <w:bottom w:val="single" w:sz="4" w:space="0" w:color="auto"/>
              <w:right w:val="single" w:sz="4" w:space="0" w:color="auto"/>
            </w:tcBorders>
            <w:noWrap/>
            <w:vAlign w:val="bottom"/>
          </w:tcPr>
          <w:p w14:paraId="5850153B" w14:textId="77777777" w:rsidR="00D44C93" w:rsidRPr="007A7DEC" w:rsidRDefault="00D44C93" w:rsidP="00D46EA1">
            <w:pPr>
              <w:jc w:val="center"/>
            </w:pPr>
          </w:p>
        </w:tc>
        <w:tc>
          <w:tcPr>
            <w:tcW w:w="1507" w:type="dxa"/>
            <w:vMerge/>
            <w:tcBorders>
              <w:left w:val="single" w:sz="4" w:space="0" w:color="auto"/>
              <w:bottom w:val="single" w:sz="4" w:space="0" w:color="auto"/>
              <w:right w:val="single" w:sz="4" w:space="0" w:color="auto"/>
            </w:tcBorders>
            <w:vAlign w:val="bottom"/>
          </w:tcPr>
          <w:p w14:paraId="134B4D1B" w14:textId="77777777" w:rsidR="00D44C93" w:rsidRPr="007A7DEC" w:rsidRDefault="00D44C93" w:rsidP="00D46EA1">
            <w:pPr>
              <w:jc w:val="center"/>
            </w:pPr>
          </w:p>
        </w:tc>
        <w:tc>
          <w:tcPr>
            <w:tcW w:w="1200" w:type="dxa"/>
            <w:tcBorders>
              <w:top w:val="nil"/>
              <w:left w:val="nil"/>
              <w:bottom w:val="single" w:sz="4" w:space="0" w:color="auto"/>
              <w:right w:val="single" w:sz="4" w:space="0" w:color="auto"/>
            </w:tcBorders>
            <w:noWrap/>
            <w:vAlign w:val="center"/>
          </w:tcPr>
          <w:p w14:paraId="4AD9C206" w14:textId="77777777" w:rsidR="00D44C93" w:rsidRPr="007A7DEC" w:rsidRDefault="00D44C93" w:rsidP="00D46EA1">
            <w:pPr>
              <w:jc w:val="center"/>
            </w:pPr>
            <w:r w:rsidRPr="007A7DEC">
              <w:t>1 семестр</w:t>
            </w:r>
          </w:p>
        </w:tc>
        <w:tc>
          <w:tcPr>
            <w:tcW w:w="1200" w:type="dxa"/>
            <w:tcBorders>
              <w:top w:val="nil"/>
              <w:left w:val="nil"/>
              <w:bottom w:val="single" w:sz="4" w:space="0" w:color="auto"/>
              <w:right w:val="single" w:sz="4" w:space="0" w:color="auto"/>
            </w:tcBorders>
            <w:noWrap/>
            <w:vAlign w:val="center"/>
          </w:tcPr>
          <w:p w14:paraId="1EF54962" w14:textId="77777777" w:rsidR="00D44C93" w:rsidRPr="007A7DEC" w:rsidRDefault="00D44C93" w:rsidP="00D46EA1">
            <w:pPr>
              <w:jc w:val="center"/>
            </w:pPr>
            <w:r w:rsidRPr="007A7DEC">
              <w:t>2 семестр</w:t>
            </w:r>
          </w:p>
        </w:tc>
        <w:tc>
          <w:tcPr>
            <w:tcW w:w="1200" w:type="dxa"/>
            <w:tcBorders>
              <w:top w:val="nil"/>
              <w:left w:val="nil"/>
              <w:bottom w:val="single" w:sz="4" w:space="0" w:color="auto"/>
              <w:right w:val="single" w:sz="4" w:space="0" w:color="auto"/>
            </w:tcBorders>
            <w:noWrap/>
            <w:vAlign w:val="center"/>
          </w:tcPr>
          <w:p w14:paraId="430CE8FA" w14:textId="77777777" w:rsidR="00D44C93" w:rsidRPr="007A7DEC" w:rsidRDefault="00D44C93" w:rsidP="00D46EA1">
            <w:pPr>
              <w:jc w:val="center"/>
            </w:pPr>
            <w:r w:rsidRPr="007A7DEC">
              <w:t>За рік</w:t>
            </w:r>
          </w:p>
        </w:tc>
      </w:tr>
      <w:tr w:rsidR="00D44C93" w:rsidRPr="007A7DEC" w14:paraId="3C485E94" w14:textId="77777777" w:rsidTr="00D46EA1">
        <w:trPr>
          <w:trHeight w:val="255"/>
        </w:trPr>
        <w:tc>
          <w:tcPr>
            <w:tcW w:w="582" w:type="dxa"/>
            <w:tcBorders>
              <w:top w:val="single" w:sz="4" w:space="0" w:color="auto"/>
              <w:left w:val="single" w:sz="4" w:space="0" w:color="auto"/>
              <w:bottom w:val="single" w:sz="4" w:space="0" w:color="auto"/>
              <w:right w:val="single" w:sz="4" w:space="0" w:color="auto"/>
            </w:tcBorders>
            <w:noWrap/>
            <w:vAlign w:val="bottom"/>
          </w:tcPr>
          <w:p w14:paraId="38867F44" w14:textId="77777777" w:rsidR="00D44C93" w:rsidRPr="007A7DEC" w:rsidRDefault="00D44C93" w:rsidP="00D46EA1">
            <w:r w:rsidRPr="007A7DEC">
              <w:t>1</w:t>
            </w:r>
          </w:p>
        </w:tc>
        <w:tc>
          <w:tcPr>
            <w:tcW w:w="3686" w:type="dxa"/>
            <w:tcBorders>
              <w:top w:val="single" w:sz="4" w:space="0" w:color="auto"/>
              <w:left w:val="single" w:sz="4" w:space="0" w:color="auto"/>
              <w:bottom w:val="single" w:sz="4" w:space="0" w:color="auto"/>
              <w:right w:val="single" w:sz="4" w:space="0" w:color="auto"/>
            </w:tcBorders>
            <w:vAlign w:val="bottom"/>
          </w:tcPr>
          <w:p w14:paraId="1ACD266D" w14:textId="77777777" w:rsidR="00D44C93" w:rsidRPr="007A7DEC" w:rsidRDefault="00D44C93" w:rsidP="00D46EA1">
            <w:pPr>
              <w:rPr>
                <w:color w:val="000000"/>
              </w:rPr>
            </w:pPr>
            <w:r w:rsidRPr="007A7DEC">
              <w:rPr>
                <w:color w:val="000000"/>
              </w:rPr>
              <w:t>проф. Горбенко Г.П.</w:t>
            </w:r>
          </w:p>
        </w:tc>
        <w:tc>
          <w:tcPr>
            <w:tcW w:w="1507" w:type="dxa"/>
            <w:tcBorders>
              <w:top w:val="single" w:sz="4" w:space="0" w:color="auto"/>
              <w:left w:val="single" w:sz="4" w:space="0" w:color="auto"/>
              <w:bottom w:val="single" w:sz="4" w:space="0" w:color="auto"/>
              <w:right w:val="single" w:sz="4" w:space="0" w:color="auto"/>
            </w:tcBorders>
            <w:vAlign w:val="bottom"/>
          </w:tcPr>
          <w:p w14:paraId="4B47EB74" w14:textId="77777777" w:rsidR="00D44C93" w:rsidRPr="007A7DEC" w:rsidRDefault="00D44C93" w:rsidP="00D46EA1">
            <w:pPr>
              <w:jc w:val="center"/>
              <w:rPr>
                <w:color w:val="000000"/>
              </w:rPr>
            </w:pPr>
            <w:r w:rsidRPr="007A7DEC">
              <w:rPr>
                <w:color w:val="000000"/>
              </w:rPr>
              <w:t>1</w:t>
            </w:r>
          </w:p>
        </w:tc>
        <w:tc>
          <w:tcPr>
            <w:tcW w:w="1200" w:type="dxa"/>
            <w:tcBorders>
              <w:top w:val="single" w:sz="4" w:space="0" w:color="auto"/>
              <w:left w:val="nil"/>
              <w:bottom w:val="single" w:sz="4" w:space="0" w:color="auto"/>
              <w:right w:val="single" w:sz="4" w:space="0" w:color="auto"/>
            </w:tcBorders>
            <w:noWrap/>
            <w:vAlign w:val="bottom"/>
          </w:tcPr>
          <w:p w14:paraId="2120A266" w14:textId="77777777" w:rsidR="00D44C93" w:rsidRPr="007A7DEC" w:rsidRDefault="00D44C93" w:rsidP="00D46EA1">
            <w:pPr>
              <w:jc w:val="center"/>
              <w:rPr>
                <w:color w:val="000000"/>
                <w:lang w:val="en-US"/>
              </w:rPr>
            </w:pPr>
            <w:r w:rsidRPr="007A7DEC">
              <w:rPr>
                <w:color w:val="000000"/>
              </w:rPr>
              <w:t>245,9</w:t>
            </w:r>
          </w:p>
        </w:tc>
        <w:tc>
          <w:tcPr>
            <w:tcW w:w="1200" w:type="dxa"/>
            <w:tcBorders>
              <w:top w:val="single" w:sz="4" w:space="0" w:color="auto"/>
              <w:left w:val="nil"/>
              <w:bottom w:val="single" w:sz="4" w:space="0" w:color="auto"/>
              <w:right w:val="single" w:sz="4" w:space="0" w:color="auto"/>
            </w:tcBorders>
            <w:noWrap/>
            <w:vAlign w:val="bottom"/>
          </w:tcPr>
          <w:p w14:paraId="7C02F40D" w14:textId="77777777" w:rsidR="00D44C93" w:rsidRPr="007A7DEC" w:rsidRDefault="00D44C93" w:rsidP="00D46EA1">
            <w:pPr>
              <w:jc w:val="center"/>
              <w:rPr>
                <w:color w:val="000000"/>
              </w:rPr>
            </w:pPr>
            <w:r w:rsidRPr="007A7DEC">
              <w:rPr>
                <w:color w:val="000000"/>
              </w:rPr>
              <w:t>300,6</w:t>
            </w:r>
          </w:p>
        </w:tc>
        <w:tc>
          <w:tcPr>
            <w:tcW w:w="1200" w:type="dxa"/>
            <w:tcBorders>
              <w:top w:val="single" w:sz="4" w:space="0" w:color="auto"/>
              <w:left w:val="nil"/>
              <w:bottom w:val="single" w:sz="4" w:space="0" w:color="auto"/>
              <w:right w:val="single" w:sz="4" w:space="0" w:color="auto"/>
            </w:tcBorders>
            <w:noWrap/>
            <w:vAlign w:val="bottom"/>
          </w:tcPr>
          <w:p w14:paraId="18597E20" w14:textId="77777777" w:rsidR="00D44C93" w:rsidRPr="007A7DEC" w:rsidRDefault="00D44C93" w:rsidP="00D46EA1">
            <w:pPr>
              <w:jc w:val="center"/>
              <w:rPr>
                <w:color w:val="000000"/>
              </w:rPr>
            </w:pPr>
            <w:r w:rsidRPr="007A7DEC">
              <w:rPr>
                <w:color w:val="000000"/>
              </w:rPr>
              <w:t>546,5</w:t>
            </w:r>
          </w:p>
        </w:tc>
      </w:tr>
      <w:tr w:rsidR="00D44C93" w:rsidRPr="007A7DEC" w14:paraId="01028879" w14:textId="77777777" w:rsidTr="00D46EA1">
        <w:trPr>
          <w:trHeight w:val="255"/>
        </w:trPr>
        <w:tc>
          <w:tcPr>
            <w:tcW w:w="582" w:type="dxa"/>
            <w:tcBorders>
              <w:top w:val="single" w:sz="4" w:space="0" w:color="auto"/>
              <w:left w:val="single" w:sz="4" w:space="0" w:color="auto"/>
              <w:bottom w:val="single" w:sz="4" w:space="0" w:color="auto"/>
              <w:right w:val="single" w:sz="4" w:space="0" w:color="auto"/>
            </w:tcBorders>
            <w:noWrap/>
            <w:vAlign w:val="bottom"/>
          </w:tcPr>
          <w:p w14:paraId="3F611C26" w14:textId="77777777" w:rsidR="00D44C93" w:rsidRPr="007A7DEC" w:rsidRDefault="00D44C93" w:rsidP="00D46EA1">
            <w:r w:rsidRPr="007A7DEC">
              <w:t>2</w:t>
            </w:r>
          </w:p>
        </w:tc>
        <w:tc>
          <w:tcPr>
            <w:tcW w:w="3686" w:type="dxa"/>
            <w:tcBorders>
              <w:top w:val="single" w:sz="4" w:space="0" w:color="auto"/>
              <w:left w:val="single" w:sz="4" w:space="0" w:color="auto"/>
              <w:bottom w:val="single" w:sz="4" w:space="0" w:color="auto"/>
              <w:right w:val="single" w:sz="4" w:space="0" w:color="auto"/>
            </w:tcBorders>
            <w:vAlign w:val="bottom"/>
          </w:tcPr>
          <w:p w14:paraId="0B81A31E" w14:textId="77777777" w:rsidR="00D44C93" w:rsidRPr="007A7DEC" w:rsidRDefault="00D44C93" w:rsidP="00D46EA1">
            <w:pPr>
              <w:rPr>
                <w:color w:val="000000"/>
              </w:rPr>
            </w:pPr>
            <w:r w:rsidRPr="007A7DEC">
              <w:rPr>
                <w:color w:val="000000"/>
              </w:rPr>
              <w:t>проф. Баранник Є.О.</w:t>
            </w:r>
          </w:p>
        </w:tc>
        <w:tc>
          <w:tcPr>
            <w:tcW w:w="1507" w:type="dxa"/>
            <w:tcBorders>
              <w:top w:val="single" w:sz="4" w:space="0" w:color="auto"/>
              <w:left w:val="single" w:sz="4" w:space="0" w:color="auto"/>
              <w:bottom w:val="single" w:sz="4" w:space="0" w:color="auto"/>
              <w:right w:val="single" w:sz="4" w:space="0" w:color="auto"/>
            </w:tcBorders>
            <w:vAlign w:val="bottom"/>
          </w:tcPr>
          <w:p w14:paraId="075B6A0D" w14:textId="77777777" w:rsidR="00D44C93" w:rsidRPr="007A7DEC" w:rsidRDefault="00D44C93" w:rsidP="00D46EA1">
            <w:pPr>
              <w:jc w:val="center"/>
              <w:rPr>
                <w:color w:val="000000"/>
              </w:rPr>
            </w:pPr>
            <w:r w:rsidRPr="007A7DEC">
              <w:rPr>
                <w:color w:val="000000"/>
              </w:rPr>
              <w:t>1</w:t>
            </w:r>
          </w:p>
        </w:tc>
        <w:tc>
          <w:tcPr>
            <w:tcW w:w="1200" w:type="dxa"/>
            <w:tcBorders>
              <w:top w:val="single" w:sz="4" w:space="0" w:color="auto"/>
              <w:left w:val="nil"/>
              <w:bottom w:val="single" w:sz="4" w:space="0" w:color="auto"/>
              <w:right w:val="single" w:sz="4" w:space="0" w:color="auto"/>
            </w:tcBorders>
            <w:noWrap/>
            <w:vAlign w:val="bottom"/>
          </w:tcPr>
          <w:p w14:paraId="59003862" w14:textId="77777777" w:rsidR="00D44C93" w:rsidRPr="007A7DEC" w:rsidRDefault="00D44C93" w:rsidP="00D46EA1">
            <w:pPr>
              <w:jc w:val="center"/>
              <w:rPr>
                <w:color w:val="000000"/>
              </w:rPr>
            </w:pPr>
            <w:r w:rsidRPr="007A7DEC">
              <w:rPr>
                <w:color w:val="000000"/>
              </w:rPr>
              <w:t>328,0</w:t>
            </w:r>
          </w:p>
        </w:tc>
        <w:tc>
          <w:tcPr>
            <w:tcW w:w="1200" w:type="dxa"/>
            <w:tcBorders>
              <w:top w:val="single" w:sz="4" w:space="0" w:color="auto"/>
              <w:left w:val="nil"/>
              <w:bottom w:val="single" w:sz="4" w:space="0" w:color="auto"/>
              <w:right w:val="single" w:sz="4" w:space="0" w:color="auto"/>
            </w:tcBorders>
            <w:noWrap/>
            <w:vAlign w:val="bottom"/>
          </w:tcPr>
          <w:p w14:paraId="787FE243" w14:textId="77777777" w:rsidR="00D44C93" w:rsidRPr="007A7DEC" w:rsidRDefault="00D44C93" w:rsidP="00D46EA1">
            <w:pPr>
              <w:jc w:val="center"/>
              <w:rPr>
                <w:color w:val="000000"/>
              </w:rPr>
            </w:pPr>
            <w:r w:rsidRPr="007A7DEC">
              <w:rPr>
                <w:color w:val="000000"/>
              </w:rPr>
              <w:t>211,2</w:t>
            </w:r>
          </w:p>
        </w:tc>
        <w:tc>
          <w:tcPr>
            <w:tcW w:w="1200" w:type="dxa"/>
            <w:tcBorders>
              <w:top w:val="single" w:sz="4" w:space="0" w:color="auto"/>
              <w:left w:val="nil"/>
              <w:bottom w:val="single" w:sz="4" w:space="0" w:color="auto"/>
              <w:right w:val="single" w:sz="4" w:space="0" w:color="auto"/>
            </w:tcBorders>
            <w:noWrap/>
            <w:vAlign w:val="bottom"/>
          </w:tcPr>
          <w:p w14:paraId="5D181C4C" w14:textId="77777777" w:rsidR="00D44C93" w:rsidRPr="007A7DEC" w:rsidRDefault="00D44C93" w:rsidP="00D46EA1">
            <w:pPr>
              <w:jc w:val="center"/>
              <w:rPr>
                <w:color w:val="000000"/>
                <w:lang w:val="en-US"/>
              </w:rPr>
            </w:pPr>
            <w:r w:rsidRPr="007A7DEC">
              <w:rPr>
                <w:bCs/>
                <w:color w:val="000000"/>
              </w:rPr>
              <w:t>539,2</w:t>
            </w:r>
          </w:p>
        </w:tc>
      </w:tr>
      <w:tr w:rsidR="00D44C93" w:rsidRPr="007A7DEC" w14:paraId="2BA7AE76" w14:textId="77777777" w:rsidTr="00D46EA1">
        <w:trPr>
          <w:trHeight w:val="255"/>
        </w:trPr>
        <w:tc>
          <w:tcPr>
            <w:tcW w:w="582" w:type="dxa"/>
            <w:tcBorders>
              <w:top w:val="nil"/>
              <w:left w:val="single" w:sz="4" w:space="0" w:color="auto"/>
              <w:bottom w:val="single" w:sz="4" w:space="0" w:color="auto"/>
              <w:right w:val="single" w:sz="4" w:space="0" w:color="auto"/>
            </w:tcBorders>
            <w:noWrap/>
            <w:vAlign w:val="bottom"/>
          </w:tcPr>
          <w:p w14:paraId="593A3CE8" w14:textId="77777777" w:rsidR="00D44C93" w:rsidRPr="007A7DEC" w:rsidRDefault="00D44C93" w:rsidP="00D46EA1">
            <w:r w:rsidRPr="007A7DEC">
              <w:t>3</w:t>
            </w:r>
          </w:p>
        </w:tc>
        <w:tc>
          <w:tcPr>
            <w:tcW w:w="3686" w:type="dxa"/>
            <w:tcBorders>
              <w:top w:val="nil"/>
              <w:left w:val="single" w:sz="4" w:space="0" w:color="auto"/>
              <w:bottom w:val="single" w:sz="4" w:space="0" w:color="auto"/>
              <w:right w:val="single" w:sz="4" w:space="0" w:color="auto"/>
            </w:tcBorders>
            <w:vAlign w:val="bottom"/>
          </w:tcPr>
          <w:p w14:paraId="2A3F7DE7" w14:textId="77777777" w:rsidR="00D44C93" w:rsidRPr="007A7DEC" w:rsidRDefault="00D44C93" w:rsidP="00D46EA1">
            <w:pPr>
              <w:rPr>
                <w:b/>
                <w:bCs/>
                <w:color w:val="000000"/>
              </w:rPr>
            </w:pPr>
            <w:r w:rsidRPr="007A7DEC">
              <w:rPr>
                <w:color w:val="000000"/>
              </w:rPr>
              <w:t>проф. Трусова В.М.</w:t>
            </w:r>
          </w:p>
        </w:tc>
        <w:tc>
          <w:tcPr>
            <w:tcW w:w="1507" w:type="dxa"/>
            <w:tcBorders>
              <w:top w:val="nil"/>
              <w:left w:val="single" w:sz="4" w:space="0" w:color="auto"/>
              <w:bottom w:val="single" w:sz="4" w:space="0" w:color="auto"/>
              <w:right w:val="single" w:sz="4" w:space="0" w:color="auto"/>
            </w:tcBorders>
            <w:vAlign w:val="bottom"/>
          </w:tcPr>
          <w:p w14:paraId="60CDE241" w14:textId="77777777" w:rsidR="00D44C93" w:rsidRPr="007A7DEC" w:rsidRDefault="00D44C93" w:rsidP="00D46EA1">
            <w:pPr>
              <w:jc w:val="center"/>
              <w:rPr>
                <w:color w:val="000000"/>
              </w:rPr>
            </w:pPr>
            <w:r w:rsidRPr="007A7DEC">
              <w:rPr>
                <w:color w:val="000000"/>
              </w:rPr>
              <w:t>1</w:t>
            </w:r>
          </w:p>
        </w:tc>
        <w:tc>
          <w:tcPr>
            <w:tcW w:w="1200" w:type="dxa"/>
            <w:tcBorders>
              <w:top w:val="nil"/>
              <w:left w:val="nil"/>
              <w:bottom w:val="single" w:sz="4" w:space="0" w:color="auto"/>
              <w:right w:val="single" w:sz="4" w:space="0" w:color="auto"/>
            </w:tcBorders>
            <w:noWrap/>
            <w:vAlign w:val="bottom"/>
          </w:tcPr>
          <w:p w14:paraId="556DC190" w14:textId="77777777" w:rsidR="00D44C93" w:rsidRPr="007A7DEC" w:rsidRDefault="00D44C93" w:rsidP="00D46EA1">
            <w:pPr>
              <w:jc w:val="center"/>
              <w:rPr>
                <w:bCs/>
                <w:color w:val="000000"/>
              </w:rPr>
            </w:pPr>
            <w:r w:rsidRPr="007A7DEC">
              <w:rPr>
                <w:bCs/>
                <w:color w:val="000000"/>
              </w:rPr>
              <w:t>318,2</w:t>
            </w:r>
          </w:p>
        </w:tc>
        <w:tc>
          <w:tcPr>
            <w:tcW w:w="1200" w:type="dxa"/>
            <w:tcBorders>
              <w:top w:val="nil"/>
              <w:left w:val="nil"/>
              <w:bottom w:val="single" w:sz="4" w:space="0" w:color="auto"/>
              <w:right w:val="single" w:sz="4" w:space="0" w:color="auto"/>
            </w:tcBorders>
            <w:noWrap/>
            <w:vAlign w:val="bottom"/>
          </w:tcPr>
          <w:p w14:paraId="6EA78501" w14:textId="77777777" w:rsidR="00D44C93" w:rsidRPr="007A7DEC" w:rsidRDefault="00D44C93" w:rsidP="00D46EA1">
            <w:pPr>
              <w:jc w:val="center"/>
              <w:rPr>
                <w:bCs/>
                <w:color w:val="000000"/>
              </w:rPr>
            </w:pPr>
            <w:r w:rsidRPr="007A7DEC">
              <w:rPr>
                <w:bCs/>
                <w:color w:val="000000"/>
              </w:rPr>
              <w:t>231,0</w:t>
            </w:r>
          </w:p>
        </w:tc>
        <w:tc>
          <w:tcPr>
            <w:tcW w:w="1200" w:type="dxa"/>
            <w:tcBorders>
              <w:top w:val="nil"/>
              <w:left w:val="nil"/>
              <w:bottom w:val="single" w:sz="4" w:space="0" w:color="auto"/>
              <w:right w:val="single" w:sz="4" w:space="0" w:color="auto"/>
            </w:tcBorders>
            <w:noWrap/>
            <w:vAlign w:val="bottom"/>
          </w:tcPr>
          <w:p w14:paraId="2BA67372" w14:textId="77777777" w:rsidR="00D44C93" w:rsidRPr="007A7DEC" w:rsidRDefault="00D44C93" w:rsidP="00D46EA1">
            <w:pPr>
              <w:jc w:val="center"/>
              <w:rPr>
                <w:bCs/>
                <w:color w:val="000000"/>
              </w:rPr>
            </w:pPr>
            <w:r w:rsidRPr="007A7DEC">
              <w:rPr>
                <w:bCs/>
                <w:color w:val="000000"/>
              </w:rPr>
              <w:t>549,2</w:t>
            </w:r>
          </w:p>
        </w:tc>
      </w:tr>
      <w:tr w:rsidR="00D44C93" w:rsidRPr="007A7DEC" w14:paraId="3B11EFBC" w14:textId="77777777" w:rsidTr="00D46EA1">
        <w:trPr>
          <w:trHeight w:val="255"/>
        </w:trPr>
        <w:tc>
          <w:tcPr>
            <w:tcW w:w="582" w:type="dxa"/>
            <w:tcBorders>
              <w:top w:val="nil"/>
              <w:left w:val="single" w:sz="4" w:space="0" w:color="auto"/>
              <w:bottom w:val="single" w:sz="4" w:space="0" w:color="auto"/>
              <w:right w:val="single" w:sz="4" w:space="0" w:color="auto"/>
            </w:tcBorders>
            <w:noWrap/>
            <w:vAlign w:val="bottom"/>
          </w:tcPr>
          <w:p w14:paraId="5ADCBABC" w14:textId="77777777" w:rsidR="00D44C93" w:rsidRPr="007A7DEC" w:rsidRDefault="00D44C93" w:rsidP="00D46EA1">
            <w:r w:rsidRPr="007A7DEC">
              <w:t>4</w:t>
            </w:r>
          </w:p>
        </w:tc>
        <w:tc>
          <w:tcPr>
            <w:tcW w:w="3686" w:type="dxa"/>
            <w:tcBorders>
              <w:top w:val="nil"/>
              <w:left w:val="single" w:sz="4" w:space="0" w:color="auto"/>
              <w:bottom w:val="single" w:sz="4" w:space="0" w:color="auto"/>
              <w:right w:val="single" w:sz="4" w:space="0" w:color="auto"/>
            </w:tcBorders>
          </w:tcPr>
          <w:p w14:paraId="60F49E47" w14:textId="77777777" w:rsidR="00D44C93" w:rsidRPr="007A7DEC" w:rsidRDefault="00D44C93" w:rsidP="00D46EA1">
            <w:pPr>
              <w:rPr>
                <w:color w:val="000000"/>
              </w:rPr>
            </w:pPr>
            <w:r w:rsidRPr="007A7DEC">
              <w:rPr>
                <w:color w:val="000000"/>
              </w:rPr>
              <w:t>проф. Старенький В.П.</w:t>
            </w:r>
          </w:p>
        </w:tc>
        <w:tc>
          <w:tcPr>
            <w:tcW w:w="1507" w:type="dxa"/>
            <w:tcBorders>
              <w:top w:val="nil"/>
              <w:left w:val="single" w:sz="4" w:space="0" w:color="auto"/>
              <w:bottom w:val="single" w:sz="4" w:space="0" w:color="auto"/>
              <w:right w:val="single" w:sz="4" w:space="0" w:color="auto"/>
            </w:tcBorders>
            <w:vAlign w:val="bottom"/>
          </w:tcPr>
          <w:p w14:paraId="2368FDC9" w14:textId="77777777" w:rsidR="00D44C93" w:rsidRPr="007A7DEC" w:rsidRDefault="00D44C93" w:rsidP="00D46EA1">
            <w:pPr>
              <w:jc w:val="center"/>
              <w:rPr>
                <w:color w:val="000000"/>
              </w:rPr>
            </w:pPr>
            <w:r w:rsidRPr="007A7DEC">
              <w:rPr>
                <w:color w:val="000000"/>
              </w:rPr>
              <w:t>0,5</w:t>
            </w:r>
          </w:p>
        </w:tc>
        <w:tc>
          <w:tcPr>
            <w:tcW w:w="1200" w:type="dxa"/>
            <w:tcBorders>
              <w:top w:val="nil"/>
              <w:left w:val="nil"/>
              <w:bottom w:val="single" w:sz="4" w:space="0" w:color="auto"/>
              <w:right w:val="single" w:sz="4" w:space="0" w:color="auto"/>
            </w:tcBorders>
            <w:noWrap/>
            <w:vAlign w:val="center"/>
          </w:tcPr>
          <w:p w14:paraId="0DDCC264" w14:textId="77777777" w:rsidR="00D44C93" w:rsidRPr="007A7DEC" w:rsidRDefault="00D44C93" w:rsidP="00D46EA1">
            <w:pPr>
              <w:jc w:val="center"/>
              <w:rPr>
                <w:bCs/>
                <w:color w:val="000000"/>
              </w:rPr>
            </w:pPr>
            <w:r w:rsidRPr="007A7DEC">
              <w:rPr>
                <w:bCs/>
                <w:color w:val="000000"/>
              </w:rPr>
              <w:t>175,6</w:t>
            </w:r>
          </w:p>
        </w:tc>
        <w:tc>
          <w:tcPr>
            <w:tcW w:w="1200" w:type="dxa"/>
            <w:tcBorders>
              <w:top w:val="nil"/>
              <w:left w:val="nil"/>
              <w:bottom w:val="single" w:sz="4" w:space="0" w:color="auto"/>
              <w:right w:val="single" w:sz="4" w:space="0" w:color="auto"/>
            </w:tcBorders>
            <w:noWrap/>
            <w:vAlign w:val="center"/>
          </w:tcPr>
          <w:p w14:paraId="691A3CE9" w14:textId="77777777" w:rsidR="00D44C93" w:rsidRPr="007A7DEC" w:rsidRDefault="00D44C93" w:rsidP="00D46EA1">
            <w:pPr>
              <w:jc w:val="center"/>
              <w:rPr>
                <w:bCs/>
                <w:color w:val="000000"/>
              </w:rPr>
            </w:pPr>
            <w:r w:rsidRPr="007A7DEC">
              <w:rPr>
                <w:bCs/>
                <w:color w:val="000000"/>
              </w:rPr>
              <w:t>55,2</w:t>
            </w:r>
          </w:p>
        </w:tc>
        <w:tc>
          <w:tcPr>
            <w:tcW w:w="1200" w:type="dxa"/>
            <w:tcBorders>
              <w:top w:val="nil"/>
              <w:left w:val="nil"/>
              <w:bottom w:val="single" w:sz="4" w:space="0" w:color="auto"/>
              <w:right w:val="single" w:sz="4" w:space="0" w:color="auto"/>
            </w:tcBorders>
            <w:noWrap/>
            <w:vAlign w:val="bottom"/>
          </w:tcPr>
          <w:p w14:paraId="2E9F9488" w14:textId="77777777" w:rsidR="00D44C93" w:rsidRPr="007A7DEC" w:rsidRDefault="00D44C93" w:rsidP="00D46EA1">
            <w:pPr>
              <w:jc w:val="center"/>
              <w:rPr>
                <w:bCs/>
                <w:color w:val="000000"/>
              </w:rPr>
            </w:pPr>
            <w:r w:rsidRPr="007A7DEC">
              <w:rPr>
                <w:bCs/>
                <w:color w:val="000000"/>
              </w:rPr>
              <w:t>230,8</w:t>
            </w:r>
          </w:p>
        </w:tc>
      </w:tr>
      <w:tr w:rsidR="00D44C93" w:rsidRPr="007A7DEC" w14:paraId="2D1704C4" w14:textId="77777777" w:rsidTr="00D46EA1">
        <w:trPr>
          <w:trHeight w:val="255"/>
        </w:trPr>
        <w:tc>
          <w:tcPr>
            <w:tcW w:w="582" w:type="dxa"/>
            <w:tcBorders>
              <w:top w:val="nil"/>
              <w:left w:val="single" w:sz="4" w:space="0" w:color="auto"/>
              <w:bottom w:val="single" w:sz="4" w:space="0" w:color="auto"/>
              <w:right w:val="single" w:sz="4" w:space="0" w:color="auto"/>
            </w:tcBorders>
            <w:noWrap/>
            <w:vAlign w:val="bottom"/>
          </w:tcPr>
          <w:p w14:paraId="3A26E054" w14:textId="77777777" w:rsidR="00D44C93" w:rsidRPr="007A7DEC" w:rsidRDefault="00D44C93" w:rsidP="00D46EA1">
            <w:r w:rsidRPr="007A7DEC">
              <w:t>5</w:t>
            </w:r>
          </w:p>
        </w:tc>
        <w:tc>
          <w:tcPr>
            <w:tcW w:w="3686" w:type="dxa"/>
            <w:tcBorders>
              <w:top w:val="nil"/>
              <w:left w:val="single" w:sz="4" w:space="0" w:color="auto"/>
              <w:bottom w:val="single" w:sz="4" w:space="0" w:color="auto"/>
              <w:right w:val="single" w:sz="4" w:space="0" w:color="auto"/>
            </w:tcBorders>
          </w:tcPr>
          <w:p w14:paraId="0078D8FA" w14:textId="77777777" w:rsidR="00D44C93" w:rsidRPr="007A7DEC" w:rsidRDefault="00D44C93" w:rsidP="00D46EA1">
            <w:pPr>
              <w:rPr>
                <w:color w:val="000000"/>
              </w:rPr>
            </w:pPr>
            <w:r w:rsidRPr="007A7DEC">
              <w:rPr>
                <w:color w:val="000000"/>
              </w:rPr>
              <w:t>доцент Шеіна І.В.</w:t>
            </w:r>
          </w:p>
        </w:tc>
        <w:tc>
          <w:tcPr>
            <w:tcW w:w="1507" w:type="dxa"/>
            <w:tcBorders>
              <w:top w:val="nil"/>
              <w:left w:val="single" w:sz="4" w:space="0" w:color="auto"/>
              <w:bottom w:val="single" w:sz="4" w:space="0" w:color="auto"/>
              <w:right w:val="single" w:sz="4" w:space="0" w:color="auto"/>
            </w:tcBorders>
            <w:vAlign w:val="bottom"/>
          </w:tcPr>
          <w:p w14:paraId="372895DC" w14:textId="77777777" w:rsidR="00D44C93" w:rsidRPr="007A7DEC" w:rsidRDefault="00D44C93" w:rsidP="00D46EA1">
            <w:pPr>
              <w:jc w:val="center"/>
              <w:rPr>
                <w:color w:val="000000"/>
              </w:rPr>
            </w:pPr>
            <w:r w:rsidRPr="007A7DEC">
              <w:rPr>
                <w:color w:val="000000"/>
              </w:rPr>
              <w:t>0,5</w:t>
            </w:r>
          </w:p>
        </w:tc>
        <w:tc>
          <w:tcPr>
            <w:tcW w:w="1200" w:type="dxa"/>
            <w:tcBorders>
              <w:top w:val="nil"/>
              <w:left w:val="nil"/>
              <w:bottom w:val="single" w:sz="4" w:space="0" w:color="auto"/>
              <w:right w:val="single" w:sz="4" w:space="0" w:color="auto"/>
            </w:tcBorders>
            <w:noWrap/>
            <w:vAlign w:val="bottom"/>
          </w:tcPr>
          <w:p w14:paraId="2B09E4C1" w14:textId="77777777" w:rsidR="00D44C93" w:rsidRPr="007A7DEC" w:rsidRDefault="00D44C93" w:rsidP="00D46EA1">
            <w:pPr>
              <w:jc w:val="center"/>
              <w:rPr>
                <w:bCs/>
                <w:color w:val="000000"/>
              </w:rPr>
            </w:pPr>
            <w:r w:rsidRPr="007A7DEC">
              <w:rPr>
                <w:bCs/>
                <w:color w:val="000000"/>
              </w:rPr>
              <w:t>142,0</w:t>
            </w:r>
          </w:p>
        </w:tc>
        <w:tc>
          <w:tcPr>
            <w:tcW w:w="1200" w:type="dxa"/>
            <w:tcBorders>
              <w:top w:val="nil"/>
              <w:left w:val="nil"/>
              <w:bottom w:val="single" w:sz="4" w:space="0" w:color="auto"/>
              <w:right w:val="single" w:sz="4" w:space="0" w:color="auto"/>
            </w:tcBorders>
            <w:noWrap/>
            <w:vAlign w:val="bottom"/>
          </w:tcPr>
          <w:p w14:paraId="35997829" w14:textId="77777777" w:rsidR="00D44C93" w:rsidRPr="007A7DEC" w:rsidRDefault="00D44C93" w:rsidP="00D46EA1">
            <w:pPr>
              <w:jc w:val="center"/>
              <w:rPr>
                <w:bCs/>
                <w:color w:val="000000"/>
              </w:rPr>
            </w:pPr>
            <w:r w:rsidRPr="007A7DEC">
              <w:rPr>
                <w:bCs/>
                <w:color w:val="000000"/>
              </w:rPr>
              <w:t>109,0</w:t>
            </w:r>
          </w:p>
        </w:tc>
        <w:tc>
          <w:tcPr>
            <w:tcW w:w="1200" w:type="dxa"/>
            <w:tcBorders>
              <w:top w:val="nil"/>
              <w:left w:val="nil"/>
              <w:bottom w:val="single" w:sz="4" w:space="0" w:color="auto"/>
              <w:right w:val="single" w:sz="4" w:space="0" w:color="auto"/>
            </w:tcBorders>
            <w:noWrap/>
            <w:vAlign w:val="bottom"/>
          </w:tcPr>
          <w:p w14:paraId="5BA391A3" w14:textId="77777777" w:rsidR="00D44C93" w:rsidRPr="007A7DEC" w:rsidRDefault="00D44C93" w:rsidP="00D46EA1">
            <w:pPr>
              <w:jc w:val="center"/>
              <w:rPr>
                <w:bCs/>
              </w:rPr>
            </w:pPr>
            <w:r w:rsidRPr="007A7DEC">
              <w:rPr>
                <w:bCs/>
              </w:rPr>
              <w:t>251,0</w:t>
            </w:r>
          </w:p>
        </w:tc>
      </w:tr>
      <w:tr w:rsidR="00D44C93" w:rsidRPr="007A7DEC" w14:paraId="49CA2668" w14:textId="77777777" w:rsidTr="00D46EA1">
        <w:trPr>
          <w:trHeight w:val="255"/>
        </w:trPr>
        <w:tc>
          <w:tcPr>
            <w:tcW w:w="582" w:type="dxa"/>
            <w:tcBorders>
              <w:top w:val="nil"/>
              <w:left w:val="single" w:sz="4" w:space="0" w:color="auto"/>
              <w:bottom w:val="single" w:sz="4" w:space="0" w:color="auto"/>
              <w:right w:val="single" w:sz="4" w:space="0" w:color="auto"/>
            </w:tcBorders>
            <w:noWrap/>
            <w:vAlign w:val="bottom"/>
          </w:tcPr>
          <w:p w14:paraId="671E91EB" w14:textId="77777777" w:rsidR="00D44C93" w:rsidRPr="007A7DEC" w:rsidRDefault="00D44C93" w:rsidP="00D46EA1">
            <w:r w:rsidRPr="007A7DEC">
              <w:t>6</w:t>
            </w:r>
          </w:p>
        </w:tc>
        <w:tc>
          <w:tcPr>
            <w:tcW w:w="3686" w:type="dxa"/>
            <w:tcBorders>
              <w:top w:val="nil"/>
              <w:left w:val="single" w:sz="4" w:space="0" w:color="auto"/>
              <w:bottom w:val="single" w:sz="4" w:space="0" w:color="auto"/>
              <w:right w:val="single" w:sz="4" w:space="0" w:color="auto"/>
            </w:tcBorders>
          </w:tcPr>
          <w:p w14:paraId="1AD0BF7D" w14:textId="77777777" w:rsidR="00D44C93" w:rsidRPr="007A7DEC" w:rsidRDefault="00D44C93" w:rsidP="00D46EA1">
            <w:pPr>
              <w:rPr>
                <w:color w:val="000000"/>
              </w:rPr>
            </w:pPr>
            <w:r w:rsidRPr="007A7DEC">
              <w:rPr>
                <w:color w:val="000000"/>
              </w:rPr>
              <w:t>доцент Житняківська О.А.</w:t>
            </w:r>
          </w:p>
        </w:tc>
        <w:tc>
          <w:tcPr>
            <w:tcW w:w="1507" w:type="dxa"/>
            <w:tcBorders>
              <w:top w:val="nil"/>
              <w:left w:val="single" w:sz="4" w:space="0" w:color="auto"/>
              <w:bottom w:val="single" w:sz="4" w:space="0" w:color="auto"/>
              <w:right w:val="single" w:sz="4" w:space="0" w:color="auto"/>
            </w:tcBorders>
            <w:vAlign w:val="bottom"/>
          </w:tcPr>
          <w:p w14:paraId="554ECD17" w14:textId="77777777" w:rsidR="00D44C93" w:rsidRPr="007A7DEC" w:rsidRDefault="00D44C93" w:rsidP="00D46EA1">
            <w:pPr>
              <w:jc w:val="center"/>
              <w:rPr>
                <w:color w:val="000000"/>
              </w:rPr>
            </w:pPr>
            <w:r w:rsidRPr="007A7DEC">
              <w:rPr>
                <w:color w:val="000000"/>
              </w:rPr>
              <w:t>0,5</w:t>
            </w:r>
          </w:p>
        </w:tc>
        <w:tc>
          <w:tcPr>
            <w:tcW w:w="1200" w:type="dxa"/>
            <w:tcBorders>
              <w:top w:val="nil"/>
              <w:left w:val="nil"/>
              <w:bottom w:val="single" w:sz="4" w:space="0" w:color="auto"/>
              <w:right w:val="single" w:sz="4" w:space="0" w:color="auto"/>
            </w:tcBorders>
            <w:noWrap/>
            <w:vAlign w:val="bottom"/>
          </w:tcPr>
          <w:p w14:paraId="4B1ECB6A" w14:textId="77777777" w:rsidR="00D44C93" w:rsidRPr="007A7DEC" w:rsidRDefault="00D44C93" w:rsidP="00D46EA1">
            <w:pPr>
              <w:jc w:val="center"/>
              <w:rPr>
                <w:color w:val="000000"/>
              </w:rPr>
            </w:pPr>
            <w:r w:rsidRPr="007A7DEC">
              <w:rPr>
                <w:color w:val="000000"/>
              </w:rPr>
              <w:t>135,2</w:t>
            </w:r>
          </w:p>
        </w:tc>
        <w:tc>
          <w:tcPr>
            <w:tcW w:w="1200" w:type="dxa"/>
            <w:tcBorders>
              <w:top w:val="nil"/>
              <w:left w:val="nil"/>
              <w:bottom w:val="single" w:sz="4" w:space="0" w:color="auto"/>
              <w:right w:val="single" w:sz="4" w:space="0" w:color="auto"/>
            </w:tcBorders>
            <w:noWrap/>
            <w:vAlign w:val="bottom"/>
          </w:tcPr>
          <w:p w14:paraId="776E7619" w14:textId="77777777" w:rsidR="00D44C93" w:rsidRPr="007A7DEC" w:rsidRDefault="00D44C93" w:rsidP="00D46EA1">
            <w:pPr>
              <w:rPr>
                <w:color w:val="000000"/>
              </w:rPr>
            </w:pPr>
            <w:r w:rsidRPr="007A7DEC">
              <w:rPr>
                <w:color w:val="000000"/>
              </w:rPr>
              <w:t xml:space="preserve">    135,2</w:t>
            </w:r>
          </w:p>
        </w:tc>
        <w:tc>
          <w:tcPr>
            <w:tcW w:w="1200" w:type="dxa"/>
            <w:tcBorders>
              <w:top w:val="nil"/>
              <w:left w:val="nil"/>
              <w:bottom w:val="single" w:sz="4" w:space="0" w:color="auto"/>
              <w:right w:val="single" w:sz="4" w:space="0" w:color="auto"/>
            </w:tcBorders>
            <w:noWrap/>
            <w:vAlign w:val="bottom"/>
          </w:tcPr>
          <w:p w14:paraId="63B5A00E" w14:textId="77777777" w:rsidR="00D44C93" w:rsidRPr="007A7DEC" w:rsidRDefault="00D44C93" w:rsidP="00D46EA1">
            <w:pPr>
              <w:jc w:val="center"/>
              <w:rPr>
                <w:color w:val="000000"/>
              </w:rPr>
            </w:pPr>
            <w:r w:rsidRPr="007A7DEC">
              <w:rPr>
                <w:color w:val="000000"/>
              </w:rPr>
              <w:t>270,4</w:t>
            </w:r>
          </w:p>
        </w:tc>
      </w:tr>
      <w:tr w:rsidR="00D44C93" w:rsidRPr="007A7DEC" w14:paraId="716A3517" w14:textId="77777777" w:rsidTr="00D46EA1">
        <w:trPr>
          <w:trHeight w:val="255"/>
        </w:trPr>
        <w:tc>
          <w:tcPr>
            <w:tcW w:w="582" w:type="dxa"/>
            <w:tcBorders>
              <w:top w:val="nil"/>
              <w:left w:val="single" w:sz="4" w:space="0" w:color="auto"/>
              <w:bottom w:val="single" w:sz="4" w:space="0" w:color="auto"/>
              <w:right w:val="single" w:sz="4" w:space="0" w:color="auto"/>
            </w:tcBorders>
            <w:noWrap/>
            <w:vAlign w:val="bottom"/>
          </w:tcPr>
          <w:p w14:paraId="6B303E24" w14:textId="77777777" w:rsidR="00D44C93" w:rsidRPr="007A7DEC" w:rsidRDefault="00D44C93" w:rsidP="00D46EA1">
            <w:r w:rsidRPr="007A7DEC">
              <w:t>7</w:t>
            </w:r>
          </w:p>
        </w:tc>
        <w:tc>
          <w:tcPr>
            <w:tcW w:w="3686" w:type="dxa"/>
            <w:tcBorders>
              <w:top w:val="nil"/>
              <w:left w:val="single" w:sz="4" w:space="0" w:color="auto"/>
              <w:bottom w:val="single" w:sz="4" w:space="0" w:color="auto"/>
              <w:right w:val="single" w:sz="4" w:space="0" w:color="auto"/>
            </w:tcBorders>
          </w:tcPr>
          <w:p w14:paraId="34CCED87" w14:textId="77777777" w:rsidR="00D44C93" w:rsidRPr="007A7DEC" w:rsidRDefault="00D44C93" w:rsidP="00D46EA1">
            <w:pPr>
              <w:rPr>
                <w:color w:val="000000"/>
              </w:rPr>
            </w:pPr>
            <w:r w:rsidRPr="007A7DEC">
              <w:rPr>
                <w:color w:val="000000"/>
              </w:rPr>
              <w:t>викладач Тарабара У.К.</w:t>
            </w:r>
          </w:p>
        </w:tc>
        <w:tc>
          <w:tcPr>
            <w:tcW w:w="1507" w:type="dxa"/>
            <w:tcBorders>
              <w:top w:val="nil"/>
              <w:left w:val="single" w:sz="4" w:space="0" w:color="auto"/>
              <w:bottom w:val="single" w:sz="4" w:space="0" w:color="auto"/>
              <w:right w:val="single" w:sz="4" w:space="0" w:color="auto"/>
            </w:tcBorders>
            <w:vAlign w:val="bottom"/>
          </w:tcPr>
          <w:p w14:paraId="34C13706" w14:textId="77777777" w:rsidR="00D44C93" w:rsidRPr="007A7DEC" w:rsidRDefault="00D44C93" w:rsidP="00D46EA1">
            <w:pPr>
              <w:jc w:val="center"/>
              <w:rPr>
                <w:color w:val="000000"/>
              </w:rPr>
            </w:pPr>
            <w:r w:rsidRPr="007A7DEC">
              <w:rPr>
                <w:color w:val="000000"/>
              </w:rPr>
              <w:t>0,5</w:t>
            </w:r>
          </w:p>
        </w:tc>
        <w:tc>
          <w:tcPr>
            <w:tcW w:w="1200" w:type="dxa"/>
            <w:tcBorders>
              <w:top w:val="nil"/>
              <w:left w:val="nil"/>
              <w:bottom w:val="single" w:sz="4" w:space="0" w:color="auto"/>
              <w:right w:val="single" w:sz="4" w:space="0" w:color="auto"/>
            </w:tcBorders>
            <w:noWrap/>
            <w:vAlign w:val="bottom"/>
          </w:tcPr>
          <w:p w14:paraId="7368B8FE" w14:textId="77777777" w:rsidR="00D44C93" w:rsidRPr="007A7DEC" w:rsidRDefault="00D44C93" w:rsidP="00D46EA1">
            <w:pPr>
              <w:jc w:val="center"/>
              <w:rPr>
                <w:color w:val="000000"/>
              </w:rPr>
            </w:pPr>
            <w:r w:rsidRPr="007A7DEC">
              <w:rPr>
                <w:color w:val="000000"/>
              </w:rPr>
              <w:t>135,2</w:t>
            </w:r>
          </w:p>
        </w:tc>
        <w:tc>
          <w:tcPr>
            <w:tcW w:w="1200" w:type="dxa"/>
            <w:tcBorders>
              <w:top w:val="nil"/>
              <w:left w:val="nil"/>
              <w:bottom w:val="single" w:sz="4" w:space="0" w:color="auto"/>
              <w:right w:val="single" w:sz="4" w:space="0" w:color="auto"/>
            </w:tcBorders>
            <w:noWrap/>
            <w:vAlign w:val="bottom"/>
          </w:tcPr>
          <w:p w14:paraId="138DE3FC" w14:textId="77777777" w:rsidR="00D44C93" w:rsidRPr="007A7DEC" w:rsidRDefault="00D44C93" w:rsidP="00D46EA1">
            <w:pPr>
              <w:jc w:val="center"/>
              <w:rPr>
                <w:color w:val="000000"/>
              </w:rPr>
            </w:pPr>
            <w:r w:rsidRPr="007A7DEC">
              <w:rPr>
                <w:color w:val="000000"/>
              </w:rPr>
              <w:t>135,2</w:t>
            </w:r>
          </w:p>
        </w:tc>
        <w:tc>
          <w:tcPr>
            <w:tcW w:w="1200" w:type="dxa"/>
            <w:tcBorders>
              <w:top w:val="nil"/>
              <w:left w:val="nil"/>
              <w:bottom w:val="single" w:sz="4" w:space="0" w:color="auto"/>
              <w:right w:val="single" w:sz="4" w:space="0" w:color="auto"/>
            </w:tcBorders>
            <w:noWrap/>
            <w:vAlign w:val="bottom"/>
          </w:tcPr>
          <w:p w14:paraId="456FE9D4" w14:textId="77777777" w:rsidR="00D44C93" w:rsidRPr="007A7DEC" w:rsidRDefault="00D44C93" w:rsidP="00D46EA1">
            <w:pPr>
              <w:jc w:val="center"/>
              <w:rPr>
                <w:color w:val="000000"/>
              </w:rPr>
            </w:pPr>
            <w:r w:rsidRPr="007A7DEC">
              <w:rPr>
                <w:color w:val="000000"/>
              </w:rPr>
              <w:t>270,4</w:t>
            </w:r>
          </w:p>
        </w:tc>
      </w:tr>
      <w:tr w:rsidR="00D44C93" w:rsidRPr="007A7DEC" w14:paraId="4709D443" w14:textId="77777777" w:rsidTr="00D46EA1">
        <w:trPr>
          <w:trHeight w:val="255"/>
        </w:trPr>
        <w:tc>
          <w:tcPr>
            <w:tcW w:w="582" w:type="dxa"/>
            <w:tcBorders>
              <w:top w:val="nil"/>
              <w:left w:val="single" w:sz="4" w:space="0" w:color="auto"/>
              <w:bottom w:val="single" w:sz="4" w:space="0" w:color="auto"/>
              <w:right w:val="single" w:sz="4" w:space="0" w:color="auto"/>
            </w:tcBorders>
            <w:noWrap/>
            <w:vAlign w:val="bottom"/>
          </w:tcPr>
          <w:p w14:paraId="11379580" w14:textId="3DF246D9" w:rsidR="00D44C93" w:rsidRPr="007A7DEC" w:rsidRDefault="00D44C93" w:rsidP="00D44C93">
            <w:r w:rsidRPr="007A7DEC">
              <w:t>8</w:t>
            </w:r>
          </w:p>
        </w:tc>
        <w:tc>
          <w:tcPr>
            <w:tcW w:w="3686" w:type="dxa"/>
            <w:tcBorders>
              <w:top w:val="nil"/>
              <w:left w:val="single" w:sz="4" w:space="0" w:color="auto"/>
              <w:bottom w:val="single" w:sz="4" w:space="0" w:color="auto"/>
              <w:right w:val="single" w:sz="4" w:space="0" w:color="auto"/>
            </w:tcBorders>
          </w:tcPr>
          <w:p w14:paraId="1C6F0321" w14:textId="322BA5BF" w:rsidR="00D44C93" w:rsidRPr="007A7DEC" w:rsidRDefault="00D44C93" w:rsidP="00D44C93">
            <w:pPr>
              <w:rPr>
                <w:color w:val="000000"/>
              </w:rPr>
            </w:pPr>
            <w:r w:rsidRPr="007A7DEC">
              <w:rPr>
                <w:color w:val="000000"/>
              </w:rPr>
              <w:t>доцент</w:t>
            </w:r>
            <w:r w:rsidRPr="007A7DEC">
              <w:rPr>
                <w:color w:val="000000"/>
                <w:lang w:val="en-US"/>
              </w:rPr>
              <w:t xml:space="preserve"> </w:t>
            </w:r>
            <w:r w:rsidRPr="007A7DEC">
              <w:rPr>
                <w:color w:val="000000"/>
              </w:rPr>
              <w:t>Бабенко Є.В.</w:t>
            </w:r>
          </w:p>
        </w:tc>
        <w:tc>
          <w:tcPr>
            <w:tcW w:w="1507" w:type="dxa"/>
            <w:tcBorders>
              <w:top w:val="nil"/>
              <w:left w:val="single" w:sz="4" w:space="0" w:color="auto"/>
              <w:bottom w:val="single" w:sz="4" w:space="0" w:color="auto"/>
              <w:right w:val="single" w:sz="4" w:space="0" w:color="auto"/>
            </w:tcBorders>
            <w:vAlign w:val="bottom"/>
          </w:tcPr>
          <w:p w14:paraId="69D7C23B" w14:textId="0CD155CC" w:rsidR="00D44C93" w:rsidRPr="007A7DEC" w:rsidRDefault="00D44C93" w:rsidP="00D44C93">
            <w:pPr>
              <w:jc w:val="center"/>
              <w:rPr>
                <w:color w:val="000000"/>
              </w:rPr>
            </w:pPr>
            <w:r w:rsidRPr="007A7DEC">
              <w:rPr>
                <w:color w:val="000000"/>
              </w:rPr>
              <w:t>0,5</w:t>
            </w:r>
          </w:p>
        </w:tc>
        <w:tc>
          <w:tcPr>
            <w:tcW w:w="1200" w:type="dxa"/>
            <w:tcBorders>
              <w:top w:val="nil"/>
              <w:left w:val="nil"/>
              <w:bottom w:val="single" w:sz="4" w:space="0" w:color="auto"/>
              <w:right w:val="single" w:sz="4" w:space="0" w:color="auto"/>
            </w:tcBorders>
            <w:noWrap/>
            <w:vAlign w:val="bottom"/>
          </w:tcPr>
          <w:p w14:paraId="154348F2" w14:textId="55D5290F" w:rsidR="00D44C93" w:rsidRPr="007A7DEC" w:rsidRDefault="00D44C93" w:rsidP="00D44C93">
            <w:pPr>
              <w:jc w:val="center"/>
              <w:rPr>
                <w:color w:val="000000"/>
              </w:rPr>
            </w:pPr>
            <w:r w:rsidRPr="007A7DEC">
              <w:rPr>
                <w:color w:val="000000"/>
              </w:rPr>
              <w:t>135,2</w:t>
            </w:r>
          </w:p>
        </w:tc>
        <w:tc>
          <w:tcPr>
            <w:tcW w:w="1200" w:type="dxa"/>
            <w:tcBorders>
              <w:top w:val="nil"/>
              <w:left w:val="nil"/>
              <w:bottom w:val="single" w:sz="4" w:space="0" w:color="auto"/>
              <w:right w:val="single" w:sz="4" w:space="0" w:color="auto"/>
            </w:tcBorders>
            <w:noWrap/>
            <w:vAlign w:val="bottom"/>
          </w:tcPr>
          <w:p w14:paraId="51523AE3" w14:textId="6D94F5E5" w:rsidR="00D44C93" w:rsidRPr="007A7DEC" w:rsidRDefault="00D44C93" w:rsidP="00D44C93">
            <w:pPr>
              <w:jc w:val="center"/>
              <w:rPr>
                <w:color w:val="000000"/>
              </w:rPr>
            </w:pPr>
            <w:r w:rsidRPr="007A7DEC">
              <w:rPr>
                <w:color w:val="000000"/>
              </w:rPr>
              <w:t>135,2</w:t>
            </w:r>
          </w:p>
        </w:tc>
        <w:tc>
          <w:tcPr>
            <w:tcW w:w="1200" w:type="dxa"/>
            <w:tcBorders>
              <w:top w:val="nil"/>
              <w:left w:val="nil"/>
              <w:bottom w:val="single" w:sz="4" w:space="0" w:color="auto"/>
              <w:right w:val="single" w:sz="4" w:space="0" w:color="auto"/>
            </w:tcBorders>
            <w:noWrap/>
            <w:vAlign w:val="bottom"/>
          </w:tcPr>
          <w:p w14:paraId="5AAA0189" w14:textId="06AA3D0B" w:rsidR="00D44C93" w:rsidRPr="007A7DEC" w:rsidRDefault="00D44C93" w:rsidP="00D44C93">
            <w:pPr>
              <w:jc w:val="center"/>
              <w:rPr>
                <w:color w:val="000000"/>
              </w:rPr>
            </w:pPr>
            <w:r w:rsidRPr="007A7DEC">
              <w:rPr>
                <w:color w:val="000000"/>
              </w:rPr>
              <w:t>270,4</w:t>
            </w:r>
          </w:p>
        </w:tc>
      </w:tr>
      <w:tr w:rsidR="00D44C93" w:rsidRPr="007A7DEC" w14:paraId="786E847F" w14:textId="77777777" w:rsidTr="00D46EA1">
        <w:trPr>
          <w:trHeight w:val="255"/>
        </w:trPr>
        <w:tc>
          <w:tcPr>
            <w:tcW w:w="582" w:type="dxa"/>
            <w:tcBorders>
              <w:top w:val="nil"/>
              <w:left w:val="single" w:sz="4" w:space="0" w:color="auto"/>
              <w:bottom w:val="single" w:sz="4" w:space="0" w:color="auto"/>
              <w:right w:val="single" w:sz="4" w:space="0" w:color="auto"/>
            </w:tcBorders>
            <w:noWrap/>
            <w:vAlign w:val="bottom"/>
          </w:tcPr>
          <w:p w14:paraId="1283B3B6" w14:textId="1294B692" w:rsidR="00D44C93" w:rsidRPr="007A7DEC" w:rsidRDefault="00D44C93" w:rsidP="00D44C93">
            <w:r w:rsidRPr="007A7DEC">
              <w:rPr>
                <w:color w:val="000000"/>
              </w:rPr>
              <w:t>9</w:t>
            </w:r>
          </w:p>
        </w:tc>
        <w:tc>
          <w:tcPr>
            <w:tcW w:w="3686" w:type="dxa"/>
            <w:tcBorders>
              <w:top w:val="nil"/>
              <w:left w:val="single" w:sz="4" w:space="0" w:color="auto"/>
              <w:bottom w:val="single" w:sz="4" w:space="0" w:color="auto"/>
              <w:right w:val="single" w:sz="4" w:space="0" w:color="auto"/>
            </w:tcBorders>
            <w:vAlign w:val="bottom"/>
          </w:tcPr>
          <w:p w14:paraId="61920670" w14:textId="77777777" w:rsidR="00D44C93" w:rsidRPr="007A7DEC" w:rsidRDefault="00D44C93" w:rsidP="00D44C93">
            <w:pPr>
              <w:rPr>
                <w:color w:val="000000"/>
              </w:rPr>
            </w:pPr>
            <w:r w:rsidRPr="007A7DEC">
              <w:rPr>
                <w:color w:val="000000"/>
              </w:rPr>
              <w:t>доцент Фарафонов В.С.</w:t>
            </w:r>
          </w:p>
        </w:tc>
        <w:tc>
          <w:tcPr>
            <w:tcW w:w="1507" w:type="dxa"/>
            <w:tcBorders>
              <w:top w:val="nil"/>
              <w:left w:val="single" w:sz="4" w:space="0" w:color="auto"/>
              <w:bottom w:val="single" w:sz="4" w:space="0" w:color="auto"/>
              <w:right w:val="single" w:sz="4" w:space="0" w:color="auto"/>
            </w:tcBorders>
            <w:vAlign w:val="bottom"/>
          </w:tcPr>
          <w:p w14:paraId="3A0DCECE" w14:textId="77777777" w:rsidR="00D44C93" w:rsidRPr="007A7DEC" w:rsidRDefault="00D44C93" w:rsidP="00D44C93">
            <w:pPr>
              <w:jc w:val="center"/>
              <w:rPr>
                <w:color w:val="000000"/>
              </w:rPr>
            </w:pPr>
            <w:r w:rsidRPr="007A7DEC">
              <w:rPr>
                <w:i/>
                <w:color w:val="000000"/>
              </w:rPr>
              <w:t>погодин.</w:t>
            </w:r>
          </w:p>
        </w:tc>
        <w:tc>
          <w:tcPr>
            <w:tcW w:w="1200" w:type="dxa"/>
            <w:tcBorders>
              <w:top w:val="nil"/>
              <w:left w:val="nil"/>
              <w:bottom w:val="single" w:sz="4" w:space="0" w:color="auto"/>
              <w:right w:val="single" w:sz="4" w:space="0" w:color="auto"/>
            </w:tcBorders>
            <w:noWrap/>
            <w:vAlign w:val="bottom"/>
          </w:tcPr>
          <w:p w14:paraId="3EC37FB1" w14:textId="77777777" w:rsidR="00D44C93" w:rsidRPr="007A7DEC" w:rsidRDefault="00D44C93" w:rsidP="00D44C93">
            <w:pPr>
              <w:jc w:val="center"/>
              <w:rPr>
                <w:color w:val="000000"/>
              </w:rPr>
            </w:pPr>
            <w:r w:rsidRPr="007A7DEC">
              <w:rPr>
                <w:color w:val="000000"/>
              </w:rPr>
              <w:t>66,0</w:t>
            </w:r>
          </w:p>
        </w:tc>
        <w:tc>
          <w:tcPr>
            <w:tcW w:w="1200" w:type="dxa"/>
            <w:tcBorders>
              <w:top w:val="nil"/>
              <w:left w:val="nil"/>
              <w:bottom w:val="single" w:sz="4" w:space="0" w:color="auto"/>
              <w:right w:val="single" w:sz="4" w:space="0" w:color="auto"/>
            </w:tcBorders>
            <w:noWrap/>
            <w:vAlign w:val="bottom"/>
          </w:tcPr>
          <w:p w14:paraId="6D066E62" w14:textId="77777777" w:rsidR="00D44C93" w:rsidRPr="007A7DEC" w:rsidRDefault="00D44C93" w:rsidP="00D44C93">
            <w:pPr>
              <w:jc w:val="center"/>
              <w:rPr>
                <w:color w:val="000000"/>
              </w:rPr>
            </w:pPr>
            <w:r w:rsidRPr="007A7DEC">
              <w:rPr>
                <w:color w:val="000000"/>
              </w:rPr>
              <w:t>99,0</w:t>
            </w:r>
          </w:p>
        </w:tc>
        <w:tc>
          <w:tcPr>
            <w:tcW w:w="1200" w:type="dxa"/>
            <w:tcBorders>
              <w:top w:val="nil"/>
              <w:left w:val="nil"/>
              <w:bottom w:val="single" w:sz="4" w:space="0" w:color="auto"/>
              <w:right w:val="single" w:sz="4" w:space="0" w:color="auto"/>
            </w:tcBorders>
            <w:noWrap/>
            <w:vAlign w:val="bottom"/>
          </w:tcPr>
          <w:p w14:paraId="2AC59193" w14:textId="77777777" w:rsidR="00D44C93" w:rsidRPr="007A7DEC" w:rsidRDefault="00D44C93" w:rsidP="00D44C93">
            <w:pPr>
              <w:jc w:val="center"/>
              <w:rPr>
                <w:color w:val="000000"/>
              </w:rPr>
            </w:pPr>
            <w:r w:rsidRPr="007A7DEC">
              <w:rPr>
                <w:color w:val="000000"/>
              </w:rPr>
              <w:t>165,0</w:t>
            </w:r>
          </w:p>
        </w:tc>
      </w:tr>
      <w:tr w:rsidR="00D44C93" w:rsidRPr="007A7DEC" w14:paraId="47F12A7D" w14:textId="77777777" w:rsidTr="00D46EA1">
        <w:trPr>
          <w:trHeight w:val="255"/>
        </w:trPr>
        <w:tc>
          <w:tcPr>
            <w:tcW w:w="582" w:type="dxa"/>
            <w:tcBorders>
              <w:top w:val="nil"/>
              <w:left w:val="single" w:sz="4" w:space="0" w:color="auto"/>
              <w:bottom w:val="single" w:sz="4" w:space="0" w:color="auto"/>
              <w:right w:val="single" w:sz="4" w:space="0" w:color="auto"/>
            </w:tcBorders>
            <w:noWrap/>
            <w:vAlign w:val="bottom"/>
          </w:tcPr>
          <w:p w14:paraId="42DE0302" w14:textId="6E2CBA4E" w:rsidR="00D44C93" w:rsidRPr="007A7DEC" w:rsidRDefault="00D44C93" w:rsidP="00D44C93">
            <w:pPr>
              <w:rPr>
                <w:color w:val="000000"/>
              </w:rPr>
            </w:pPr>
            <w:r w:rsidRPr="007A7DEC">
              <w:t>10</w:t>
            </w:r>
          </w:p>
        </w:tc>
        <w:tc>
          <w:tcPr>
            <w:tcW w:w="3686" w:type="dxa"/>
            <w:tcBorders>
              <w:top w:val="nil"/>
              <w:left w:val="single" w:sz="4" w:space="0" w:color="auto"/>
              <w:bottom w:val="single" w:sz="4" w:space="0" w:color="auto"/>
              <w:right w:val="single" w:sz="4" w:space="0" w:color="auto"/>
            </w:tcBorders>
            <w:vAlign w:val="bottom"/>
          </w:tcPr>
          <w:p w14:paraId="5A263BC4" w14:textId="77777777" w:rsidR="00D44C93" w:rsidRPr="007A7DEC" w:rsidRDefault="00D44C93" w:rsidP="00D44C93">
            <w:pPr>
              <w:rPr>
                <w:color w:val="000000"/>
              </w:rPr>
            </w:pPr>
            <w:r w:rsidRPr="007A7DEC">
              <w:rPr>
                <w:color w:val="000000"/>
              </w:rPr>
              <w:t>доцент Дьомін О.В.</w:t>
            </w:r>
          </w:p>
        </w:tc>
        <w:tc>
          <w:tcPr>
            <w:tcW w:w="1507" w:type="dxa"/>
            <w:tcBorders>
              <w:top w:val="nil"/>
              <w:left w:val="single" w:sz="4" w:space="0" w:color="auto"/>
              <w:bottom w:val="single" w:sz="4" w:space="0" w:color="auto"/>
              <w:right w:val="single" w:sz="4" w:space="0" w:color="auto"/>
            </w:tcBorders>
            <w:vAlign w:val="bottom"/>
          </w:tcPr>
          <w:p w14:paraId="07CFB875" w14:textId="77777777" w:rsidR="00D44C93" w:rsidRPr="007A7DEC" w:rsidRDefault="00D44C93" w:rsidP="00D44C93">
            <w:pPr>
              <w:jc w:val="center"/>
              <w:rPr>
                <w:i/>
                <w:color w:val="000000"/>
              </w:rPr>
            </w:pPr>
            <w:r w:rsidRPr="007A7DEC">
              <w:rPr>
                <w:i/>
                <w:color w:val="000000"/>
              </w:rPr>
              <w:t>погодин.</w:t>
            </w:r>
          </w:p>
        </w:tc>
        <w:tc>
          <w:tcPr>
            <w:tcW w:w="1200" w:type="dxa"/>
            <w:tcBorders>
              <w:top w:val="nil"/>
              <w:left w:val="nil"/>
              <w:bottom w:val="single" w:sz="4" w:space="0" w:color="auto"/>
              <w:right w:val="single" w:sz="4" w:space="0" w:color="auto"/>
            </w:tcBorders>
            <w:noWrap/>
            <w:vAlign w:val="bottom"/>
          </w:tcPr>
          <w:p w14:paraId="46E40358" w14:textId="77777777" w:rsidR="00D44C93" w:rsidRPr="007A7DEC" w:rsidRDefault="00D44C93" w:rsidP="00D44C93">
            <w:pPr>
              <w:jc w:val="center"/>
              <w:rPr>
                <w:i/>
                <w:color w:val="000000"/>
              </w:rPr>
            </w:pPr>
            <w:r w:rsidRPr="007A7DEC">
              <w:rPr>
                <w:i/>
                <w:color w:val="000000"/>
              </w:rPr>
              <w:t>67,0</w:t>
            </w:r>
          </w:p>
        </w:tc>
        <w:tc>
          <w:tcPr>
            <w:tcW w:w="1200" w:type="dxa"/>
            <w:tcBorders>
              <w:top w:val="nil"/>
              <w:left w:val="nil"/>
              <w:bottom w:val="single" w:sz="4" w:space="0" w:color="auto"/>
              <w:right w:val="single" w:sz="4" w:space="0" w:color="auto"/>
            </w:tcBorders>
            <w:noWrap/>
            <w:vAlign w:val="bottom"/>
          </w:tcPr>
          <w:p w14:paraId="34613291" w14:textId="77777777" w:rsidR="00D44C93" w:rsidRPr="007A7DEC" w:rsidRDefault="00D44C93" w:rsidP="00D44C93">
            <w:pPr>
              <w:jc w:val="center"/>
              <w:rPr>
                <w:i/>
                <w:color w:val="000000"/>
              </w:rPr>
            </w:pPr>
            <w:r w:rsidRPr="007A7DEC">
              <w:rPr>
                <w:i/>
                <w:color w:val="000000"/>
              </w:rPr>
              <w:t>67,0</w:t>
            </w:r>
          </w:p>
        </w:tc>
        <w:tc>
          <w:tcPr>
            <w:tcW w:w="1200" w:type="dxa"/>
            <w:tcBorders>
              <w:top w:val="nil"/>
              <w:left w:val="nil"/>
              <w:bottom w:val="single" w:sz="4" w:space="0" w:color="auto"/>
              <w:right w:val="single" w:sz="4" w:space="0" w:color="auto"/>
            </w:tcBorders>
            <w:noWrap/>
            <w:vAlign w:val="bottom"/>
          </w:tcPr>
          <w:p w14:paraId="0FDDB839" w14:textId="77777777" w:rsidR="00D44C93" w:rsidRPr="007A7DEC" w:rsidRDefault="00D44C93" w:rsidP="00D44C93">
            <w:pPr>
              <w:jc w:val="center"/>
              <w:rPr>
                <w:i/>
                <w:color w:val="000000"/>
              </w:rPr>
            </w:pPr>
            <w:r w:rsidRPr="007A7DEC">
              <w:rPr>
                <w:i/>
                <w:color w:val="000000"/>
              </w:rPr>
              <w:t>134,0</w:t>
            </w:r>
          </w:p>
        </w:tc>
      </w:tr>
      <w:tr w:rsidR="00D44C93" w:rsidRPr="007A7DEC" w14:paraId="3AA78E6C" w14:textId="77777777" w:rsidTr="00D46EA1">
        <w:trPr>
          <w:trHeight w:val="255"/>
        </w:trPr>
        <w:tc>
          <w:tcPr>
            <w:tcW w:w="582" w:type="dxa"/>
            <w:tcBorders>
              <w:top w:val="nil"/>
              <w:left w:val="single" w:sz="4" w:space="0" w:color="auto"/>
              <w:bottom w:val="single" w:sz="4" w:space="0" w:color="auto"/>
              <w:right w:val="single" w:sz="4" w:space="0" w:color="auto"/>
            </w:tcBorders>
            <w:noWrap/>
            <w:vAlign w:val="bottom"/>
          </w:tcPr>
          <w:p w14:paraId="09F7D7B4" w14:textId="46ABA1C4" w:rsidR="00D44C93" w:rsidRPr="007A7DEC" w:rsidRDefault="00F91C0C" w:rsidP="00D44C93">
            <w:r w:rsidRPr="007A7DEC">
              <w:t>11</w:t>
            </w:r>
          </w:p>
        </w:tc>
        <w:tc>
          <w:tcPr>
            <w:tcW w:w="3686" w:type="dxa"/>
            <w:tcBorders>
              <w:top w:val="nil"/>
              <w:left w:val="single" w:sz="4" w:space="0" w:color="auto"/>
              <w:bottom w:val="single" w:sz="4" w:space="0" w:color="auto"/>
              <w:right w:val="single" w:sz="4" w:space="0" w:color="auto"/>
            </w:tcBorders>
            <w:vAlign w:val="bottom"/>
          </w:tcPr>
          <w:p w14:paraId="041AC326" w14:textId="77777777" w:rsidR="00D44C93" w:rsidRPr="007A7DEC" w:rsidRDefault="00D44C93" w:rsidP="00D44C93">
            <w:pPr>
              <w:rPr>
                <w:bCs/>
                <w:color w:val="000000"/>
              </w:rPr>
            </w:pPr>
            <w:r w:rsidRPr="007A7DEC">
              <w:rPr>
                <w:bCs/>
                <w:color w:val="000000"/>
              </w:rPr>
              <w:t>доцент Зіненко Т.Л.</w:t>
            </w:r>
          </w:p>
        </w:tc>
        <w:tc>
          <w:tcPr>
            <w:tcW w:w="1507" w:type="dxa"/>
            <w:tcBorders>
              <w:top w:val="nil"/>
              <w:left w:val="single" w:sz="4" w:space="0" w:color="auto"/>
              <w:bottom w:val="single" w:sz="4" w:space="0" w:color="auto"/>
              <w:right w:val="single" w:sz="4" w:space="0" w:color="auto"/>
            </w:tcBorders>
            <w:vAlign w:val="bottom"/>
          </w:tcPr>
          <w:p w14:paraId="11BD4979" w14:textId="77777777" w:rsidR="00D44C93" w:rsidRPr="007A7DEC" w:rsidRDefault="00D44C93" w:rsidP="00D44C93">
            <w:pPr>
              <w:jc w:val="center"/>
              <w:rPr>
                <w:i/>
                <w:color w:val="000000"/>
              </w:rPr>
            </w:pPr>
            <w:r w:rsidRPr="007A7DEC">
              <w:rPr>
                <w:i/>
                <w:color w:val="000000"/>
              </w:rPr>
              <w:t>погодин.</w:t>
            </w:r>
          </w:p>
        </w:tc>
        <w:tc>
          <w:tcPr>
            <w:tcW w:w="1200" w:type="dxa"/>
            <w:tcBorders>
              <w:top w:val="nil"/>
              <w:left w:val="nil"/>
              <w:bottom w:val="single" w:sz="4" w:space="0" w:color="auto"/>
              <w:right w:val="single" w:sz="4" w:space="0" w:color="auto"/>
            </w:tcBorders>
            <w:noWrap/>
            <w:vAlign w:val="bottom"/>
          </w:tcPr>
          <w:p w14:paraId="25B85112" w14:textId="77777777" w:rsidR="00D44C93" w:rsidRPr="007A7DEC" w:rsidRDefault="00D44C93" w:rsidP="00D44C93">
            <w:pPr>
              <w:jc w:val="center"/>
              <w:rPr>
                <w:bCs/>
                <w:i/>
                <w:color w:val="000000"/>
              </w:rPr>
            </w:pPr>
            <w:r w:rsidRPr="007A7DEC">
              <w:rPr>
                <w:bCs/>
                <w:i/>
                <w:color w:val="000000"/>
              </w:rPr>
              <w:t>0</w:t>
            </w:r>
          </w:p>
        </w:tc>
        <w:tc>
          <w:tcPr>
            <w:tcW w:w="1200" w:type="dxa"/>
            <w:tcBorders>
              <w:top w:val="nil"/>
              <w:left w:val="nil"/>
              <w:bottom w:val="single" w:sz="4" w:space="0" w:color="auto"/>
              <w:right w:val="single" w:sz="4" w:space="0" w:color="auto"/>
            </w:tcBorders>
            <w:noWrap/>
            <w:vAlign w:val="bottom"/>
          </w:tcPr>
          <w:p w14:paraId="2B0AD62A" w14:textId="77777777" w:rsidR="00D44C93" w:rsidRPr="007A7DEC" w:rsidRDefault="00D44C93" w:rsidP="00D44C93">
            <w:pPr>
              <w:jc w:val="center"/>
              <w:rPr>
                <w:bCs/>
                <w:i/>
                <w:color w:val="000000"/>
              </w:rPr>
            </w:pPr>
            <w:r w:rsidRPr="007A7DEC">
              <w:rPr>
                <w:bCs/>
                <w:i/>
                <w:color w:val="000000"/>
              </w:rPr>
              <w:t>8,2</w:t>
            </w:r>
          </w:p>
        </w:tc>
        <w:tc>
          <w:tcPr>
            <w:tcW w:w="1200" w:type="dxa"/>
            <w:tcBorders>
              <w:top w:val="nil"/>
              <w:left w:val="nil"/>
              <w:bottom w:val="single" w:sz="4" w:space="0" w:color="auto"/>
              <w:right w:val="single" w:sz="4" w:space="0" w:color="auto"/>
            </w:tcBorders>
            <w:noWrap/>
            <w:vAlign w:val="bottom"/>
          </w:tcPr>
          <w:p w14:paraId="59C6CCB1" w14:textId="77777777" w:rsidR="00D44C93" w:rsidRPr="007A7DEC" w:rsidRDefault="00D44C93" w:rsidP="00D44C93">
            <w:pPr>
              <w:jc w:val="center"/>
              <w:rPr>
                <w:bCs/>
                <w:i/>
                <w:color w:val="000000"/>
                <w:lang w:val="en-US"/>
              </w:rPr>
            </w:pPr>
            <w:r w:rsidRPr="007A7DEC">
              <w:rPr>
                <w:bCs/>
                <w:i/>
                <w:color w:val="000000"/>
                <w:lang w:val="en-US"/>
              </w:rPr>
              <w:t>8,2</w:t>
            </w:r>
          </w:p>
        </w:tc>
      </w:tr>
      <w:tr w:rsidR="00D44C93" w:rsidRPr="007A7DEC" w14:paraId="79896D51" w14:textId="77777777" w:rsidTr="00D46EA1">
        <w:trPr>
          <w:trHeight w:val="375"/>
        </w:trPr>
        <w:tc>
          <w:tcPr>
            <w:tcW w:w="4268" w:type="dxa"/>
            <w:gridSpan w:val="2"/>
            <w:tcBorders>
              <w:top w:val="nil"/>
              <w:left w:val="single" w:sz="4" w:space="0" w:color="auto"/>
              <w:bottom w:val="single" w:sz="4" w:space="0" w:color="auto"/>
              <w:right w:val="single" w:sz="4" w:space="0" w:color="auto"/>
            </w:tcBorders>
            <w:noWrap/>
            <w:vAlign w:val="bottom"/>
          </w:tcPr>
          <w:p w14:paraId="490FA332" w14:textId="77777777" w:rsidR="00D44C93" w:rsidRPr="007A7DEC" w:rsidRDefault="00D44C93" w:rsidP="00D44C93">
            <w:pPr>
              <w:rPr>
                <w:b/>
                <w:bCs/>
                <w:color w:val="000000"/>
              </w:rPr>
            </w:pPr>
            <w:r w:rsidRPr="007A7DEC">
              <w:rPr>
                <w:b/>
                <w:bCs/>
                <w:color w:val="000000"/>
              </w:rPr>
              <w:t>Разом по кафедрі</w:t>
            </w:r>
          </w:p>
        </w:tc>
        <w:tc>
          <w:tcPr>
            <w:tcW w:w="1507" w:type="dxa"/>
            <w:tcBorders>
              <w:top w:val="nil"/>
              <w:left w:val="single" w:sz="4" w:space="0" w:color="auto"/>
              <w:bottom w:val="single" w:sz="4" w:space="0" w:color="auto"/>
              <w:right w:val="single" w:sz="4" w:space="0" w:color="auto"/>
            </w:tcBorders>
            <w:vAlign w:val="bottom"/>
          </w:tcPr>
          <w:p w14:paraId="77F48675" w14:textId="1A9576C2" w:rsidR="00D44C93" w:rsidRPr="007A7DEC" w:rsidRDefault="00F91C0C" w:rsidP="00D44C93">
            <w:pPr>
              <w:jc w:val="center"/>
              <w:rPr>
                <w:b/>
                <w:bCs/>
                <w:color w:val="000000"/>
              </w:rPr>
            </w:pPr>
            <w:r w:rsidRPr="007A7DEC">
              <w:rPr>
                <w:b/>
                <w:bCs/>
                <w:color w:val="000000"/>
              </w:rPr>
              <w:t>5,5</w:t>
            </w:r>
          </w:p>
        </w:tc>
        <w:tc>
          <w:tcPr>
            <w:tcW w:w="1200" w:type="dxa"/>
            <w:tcBorders>
              <w:top w:val="nil"/>
              <w:left w:val="nil"/>
              <w:bottom w:val="single" w:sz="4" w:space="0" w:color="auto"/>
              <w:right w:val="single" w:sz="4" w:space="0" w:color="auto"/>
            </w:tcBorders>
            <w:noWrap/>
            <w:vAlign w:val="bottom"/>
          </w:tcPr>
          <w:p w14:paraId="7AD739C6" w14:textId="44ED7840" w:rsidR="00D44C93" w:rsidRPr="007A7DEC" w:rsidRDefault="00F91C0C" w:rsidP="00F91C0C">
            <w:pPr>
              <w:jc w:val="center"/>
              <w:rPr>
                <w:b/>
                <w:bCs/>
                <w:color w:val="000000"/>
              </w:rPr>
            </w:pPr>
            <w:r w:rsidRPr="007A7DEC">
              <w:rPr>
                <w:b/>
                <w:bCs/>
                <w:color w:val="000000"/>
              </w:rPr>
              <w:t>1748</w:t>
            </w:r>
            <w:r w:rsidR="00D44C93" w:rsidRPr="007A7DEC">
              <w:rPr>
                <w:b/>
                <w:bCs/>
                <w:color w:val="000000"/>
              </w:rPr>
              <w:t>,</w:t>
            </w:r>
            <w:r w:rsidRPr="007A7DEC">
              <w:rPr>
                <w:b/>
                <w:bCs/>
                <w:color w:val="000000"/>
              </w:rPr>
              <w:t>3</w:t>
            </w:r>
          </w:p>
        </w:tc>
        <w:tc>
          <w:tcPr>
            <w:tcW w:w="1200" w:type="dxa"/>
            <w:tcBorders>
              <w:top w:val="nil"/>
              <w:left w:val="nil"/>
              <w:bottom w:val="single" w:sz="4" w:space="0" w:color="auto"/>
              <w:right w:val="single" w:sz="4" w:space="0" w:color="auto"/>
            </w:tcBorders>
            <w:noWrap/>
            <w:vAlign w:val="bottom"/>
          </w:tcPr>
          <w:p w14:paraId="2DD06A20" w14:textId="2B03F105" w:rsidR="00D44C93" w:rsidRPr="007A7DEC" w:rsidRDefault="00D44C93" w:rsidP="00F91C0C">
            <w:pPr>
              <w:jc w:val="center"/>
              <w:rPr>
                <w:b/>
                <w:bCs/>
                <w:color w:val="000000"/>
              </w:rPr>
            </w:pPr>
            <w:r w:rsidRPr="007A7DEC">
              <w:rPr>
                <w:b/>
                <w:bCs/>
                <w:color w:val="000000"/>
              </w:rPr>
              <w:t>1</w:t>
            </w:r>
            <w:r w:rsidR="00F91C0C" w:rsidRPr="007A7DEC">
              <w:rPr>
                <w:b/>
                <w:bCs/>
                <w:color w:val="000000"/>
              </w:rPr>
              <w:t>486</w:t>
            </w:r>
            <w:r w:rsidRPr="007A7DEC">
              <w:rPr>
                <w:b/>
                <w:bCs/>
                <w:color w:val="000000"/>
              </w:rPr>
              <w:t>,</w:t>
            </w:r>
            <w:r w:rsidR="00F91C0C" w:rsidRPr="007A7DEC">
              <w:rPr>
                <w:b/>
                <w:bCs/>
                <w:color w:val="000000"/>
              </w:rPr>
              <w:t>8</w:t>
            </w:r>
          </w:p>
        </w:tc>
        <w:tc>
          <w:tcPr>
            <w:tcW w:w="1200" w:type="dxa"/>
            <w:tcBorders>
              <w:top w:val="nil"/>
              <w:left w:val="nil"/>
              <w:bottom w:val="single" w:sz="4" w:space="0" w:color="auto"/>
              <w:right w:val="single" w:sz="4" w:space="0" w:color="auto"/>
            </w:tcBorders>
            <w:noWrap/>
            <w:vAlign w:val="bottom"/>
          </w:tcPr>
          <w:p w14:paraId="2F841795" w14:textId="004DE089" w:rsidR="00F91C0C" w:rsidRPr="007A7DEC" w:rsidRDefault="00F91C0C" w:rsidP="00F91C0C">
            <w:pPr>
              <w:jc w:val="center"/>
              <w:rPr>
                <w:b/>
                <w:bCs/>
                <w:color w:val="000000"/>
              </w:rPr>
            </w:pPr>
            <w:r w:rsidRPr="007A7DEC">
              <w:rPr>
                <w:b/>
                <w:bCs/>
                <w:color w:val="000000"/>
              </w:rPr>
              <w:t>3235,1</w:t>
            </w:r>
          </w:p>
        </w:tc>
      </w:tr>
    </w:tbl>
    <w:p w14:paraId="3D7048E8" w14:textId="77777777" w:rsidR="00D44C93" w:rsidRPr="007A7DEC" w:rsidRDefault="00D44C93" w:rsidP="00F4401A"/>
    <w:p w14:paraId="58BB12CF" w14:textId="77777777" w:rsidR="00FF23AF" w:rsidRPr="007A7DEC" w:rsidRDefault="00CF5477" w:rsidP="004C6FF4">
      <w:r w:rsidRPr="007A7DEC">
        <w:rPr>
          <w:b/>
          <w:i/>
        </w:rPr>
        <w:t>1.2. Захист дисертацій, робот</w:t>
      </w:r>
      <w:r w:rsidR="00FF23AF" w:rsidRPr="007A7DEC">
        <w:rPr>
          <w:b/>
          <w:i/>
        </w:rPr>
        <w:t>а з аспірантами та докторантами</w:t>
      </w:r>
      <w:r w:rsidR="00FF23AF" w:rsidRPr="007A7DEC">
        <w:t>.</w:t>
      </w:r>
    </w:p>
    <w:p w14:paraId="13ABC022" w14:textId="1F226A3A" w:rsidR="00E007F5" w:rsidRPr="007A7DEC" w:rsidRDefault="00E007F5" w:rsidP="00E007F5">
      <w:pPr>
        <w:jc w:val="both"/>
      </w:pPr>
      <w:r w:rsidRPr="007A7DEC">
        <w:t>Відбувся захист дисертації У. Тарабари «Спектроскопічне та молекулярно-динамічне дослідження фібрилярних агрегатів білків». Видано диплом доктора філософії 11 листопада 2021 року.</w:t>
      </w:r>
    </w:p>
    <w:p w14:paraId="0D217B2D" w14:textId="77777777" w:rsidR="00F67944" w:rsidRPr="007A7DEC" w:rsidRDefault="00F67944" w:rsidP="005E5DA1">
      <w:pPr>
        <w:jc w:val="both"/>
      </w:pPr>
    </w:p>
    <w:p w14:paraId="0E332560" w14:textId="77777777" w:rsidR="00FF23AF" w:rsidRPr="007A7DEC" w:rsidRDefault="00CF5477" w:rsidP="007E7F63">
      <w:pPr>
        <w:jc w:val="both"/>
        <w:rPr>
          <w:b/>
          <w:i/>
        </w:rPr>
      </w:pPr>
      <w:r w:rsidRPr="007A7DEC">
        <w:rPr>
          <w:b/>
          <w:i/>
        </w:rPr>
        <w:t>1.3. Підвищення кваліфік</w:t>
      </w:r>
      <w:r w:rsidR="004C6FF4" w:rsidRPr="007A7DEC">
        <w:rPr>
          <w:b/>
          <w:i/>
        </w:rPr>
        <w:t>ації, виконання плану стажувань</w:t>
      </w:r>
      <w:r w:rsidR="00FF23AF" w:rsidRPr="007A7DEC">
        <w:rPr>
          <w:b/>
          <w:i/>
        </w:rPr>
        <w:t>.</w:t>
      </w:r>
    </w:p>
    <w:p w14:paraId="5B2D7FB5" w14:textId="168C39C9" w:rsidR="00D225B6" w:rsidRPr="007A7DEC" w:rsidRDefault="00FF23AF" w:rsidP="00F00D71">
      <w:pPr>
        <w:jc w:val="both"/>
      </w:pPr>
      <w:r w:rsidRPr="007A7DEC">
        <w:t>У</w:t>
      </w:r>
      <w:r w:rsidR="001A07C7" w:rsidRPr="007A7DEC">
        <w:t xml:space="preserve"> 20</w:t>
      </w:r>
      <w:r w:rsidR="0001401B" w:rsidRPr="007A7DEC">
        <w:t>21</w:t>
      </w:r>
      <w:r w:rsidR="0078792E" w:rsidRPr="007A7DEC">
        <w:t xml:space="preserve"> </w:t>
      </w:r>
      <w:r w:rsidR="00815950" w:rsidRPr="007A7DEC">
        <w:t>–</w:t>
      </w:r>
      <w:r w:rsidR="0078792E" w:rsidRPr="007A7DEC">
        <w:t xml:space="preserve"> 202</w:t>
      </w:r>
      <w:r w:rsidR="0001401B" w:rsidRPr="007A7DEC">
        <w:t>2</w:t>
      </w:r>
      <w:r w:rsidR="000B3A2E" w:rsidRPr="007A7DEC">
        <w:t xml:space="preserve"> навчальному році</w:t>
      </w:r>
      <w:r w:rsidR="00D225B6" w:rsidRPr="007A7DEC">
        <w:t xml:space="preserve"> </w:t>
      </w:r>
      <w:r w:rsidR="0001401B" w:rsidRPr="007A7DEC">
        <w:rPr>
          <w:color w:val="000000"/>
        </w:rPr>
        <w:t xml:space="preserve">проф. Баранник Є.О. та доцент Шеіна І.В. пройшли </w:t>
      </w:r>
      <w:r w:rsidR="005D78E9" w:rsidRPr="007A7DEC">
        <w:rPr>
          <w:color w:val="000000"/>
        </w:rPr>
        <w:t>стажування в ДУ «Інститут медичної радіології та онкології ім. С.П. Григор’єва»</w:t>
      </w:r>
      <w:r w:rsidR="005D78E9" w:rsidRPr="007A7DEC">
        <w:t xml:space="preserve"> відповідно до графіка стажування</w:t>
      </w:r>
      <w:r w:rsidR="00B56B33" w:rsidRPr="007A7DEC">
        <w:t>.</w:t>
      </w:r>
    </w:p>
    <w:p w14:paraId="7B89268E" w14:textId="77777777" w:rsidR="00CF5477" w:rsidRPr="007A7DEC" w:rsidRDefault="00CF5477" w:rsidP="00F00D71">
      <w:pPr>
        <w:jc w:val="both"/>
        <w:rPr>
          <w:b/>
        </w:rPr>
      </w:pPr>
      <w:r w:rsidRPr="007A7DEC">
        <w:rPr>
          <w:b/>
          <w:i/>
        </w:rPr>
        <w:t xml:space="preserve">1.4. Діяльність із забезпечення оптимального </w:t>
      </w:r>
      <w:r w:rsidR="000605F2" w:rsidRPr="007A7DEC">
        <w:rPr>
          <w:b/>
          <w:i/>
        </w:rPr>
        <w:t>балансу досвідчених та молодих викладачів і науковців</w:t>
      </w:r>
      <w:r w:rsidRPr="007A7DEC">
        <w:rPr>
          <w:b/>
        </w:rPr>
        <w:t>.</w:t>
      </w:r>
    </w:p>
    <w:p w14:paraId="579913B0" w14:textId="14F63FC2" w:rsidR="00E37BA1" w:rsidRPr="007A7DEC" w:rsidRDefault="002663CA" w:rsidP="00E37BA1">
      <w:pPr>
        <w:jc w:val="both"/>
      </w:pPr>
      <w:r w:rsidRPr="007A7DEC">
        <w:t xml:space="preserve">Студент </w:t>
      </w:r>
      <w:r w:rsidR="005D78E9" w:rsidRPr="007A7DEC">
        <w:t>4</w:t>
      </w:r>
      <w:r w:rsidRPr="007A7DEC">
        <w:t xml:space="preserve"> курсу ННІ «Ф</w:t>
      </w:r>
      <w:r w:rsidR="004712C8" w:rsidRPr="007A7DEC">
        <w:t>ізико-технічний факультет</w:t>
      </w:r>
      <w:r w:rsidRPr="007A7DEC">
        <w:t xml:space="preserve">»  М. Щука бере активну участь у </w:t>
      </w:r>
      <w:r w:rsidR="00FC07F5" w:rsidRPr="007A7DEC">
        <w:t xml:space="preserve">дослідженнях кафедри медичної фізики та біомедичних нанотехнологій, та у </w:t>
      </w:r>
      <w:r w:rsidRPr="007A7DEC">
        <w:t xml:space="preserve">наукових конференціях </w:t>
      </w:r>
      <w:r w:rsidR="00FC07F5" w:rsidRPr="007A7DEC">
        <w:t>і</w:t>
      </w:r>
      <w:r w:rsidRPr="007A7DEC">
        <w:t xml:space="preserve"> конкурсах наукових робіт, </w:t>
      </w:r>
      <w:r w:rsidR="00FC07F5" w:rsidRPr="007A7DEC">
        <w:t>отримуючи дипломи з відзнакою</w:t>
      </w:r>
      <w:r w:rsidRPr="007A7DEC">
        <w:t>.</w:t>
      </w:r>
    </w:p>
    <w:p w14:paraId="26953BC1" w14:textId="77777777" w:rsidR="001A09DD" w:rsidRPr="007A7DEC" w:rsidRDefault="001A09DD" w:rsidP="002818CC">
      <w:pPr>
        <w:jc w:val="both"/>
      </w:pPr>
    </w:p>
    <w:p w14:paraId="46221568" w14:textId="77777777" w:rsidR="00FF23AF" w:rsidRPr="007A7DEC" w:rsidRDefault="00CF5477">
      <w:pPr>
        <w:jc w:val="both"/>
        <w:rPr>
          <w:i/>
        </w:rPr>
      </w:pPr>
      <w:r w:rsidRPr="007A7DEC">
        <w:rPr>
          <w:b/>
          <w:i/>
        </w:rPr>
        <w:t>1.5. Наявні проблеми та шляхи їх вирішення</w:t>
      </w:r>
      <w:r w:rsidRPr="007A7DEC">
        <w:rPr>
          <w:i/>
        </w:rPr>
        <w:t>.</w:t>
      </w:r>
    </w:p>
    <w:p w14:paraId="249C1CC3" w14:textId="77777777" w:rsidR="004809A2" w:rsidRPr="007A7DEC" w:rsidRDefault="004809A2" w:rsidP="00E23ECD">
      <w:pPr>
        <w:jc w:val="both"/>
        <w:rPr>
          <w:bCs/>
        </w:rPr>
      </w:pPr>
      <w:r w:rsidRPr="007A7DEC">
        <w:rPr>
          <w:bCs/>
        </w:rPr>
        <w:t>Проблеми:</w:t>
      </w:r>
    </w:p>
    <w:p w14:paraId="16D2FF01" w14:textId="77777777" w:rsidR="00D44F4B" w:rsidRPr="007A7DEC" w:rsidRDefault="002A2506" w:rsidP="00E37BA1">
      <w:pPr>
        <w:ind w:firstLine="708"/>
        <w:jc w:val="both"/>
        <w:rPr>
          <w:bCs/>
        </w:rPr>
      </w:pPr>
      <w:r w:rsidRPr="007A7DEC">
        <w:rPr>
          <w:bCs/>
        </w:rPr>
        <w:t>-</w:t>
      </w:r>
      <w:r w:rsidR="00801B93" w:rsidRPr="007A7DEC">
        <w:rPr>
          <w:bCs/>
        </w:rPr>
        <w:t xml:space="preserve"> </w:t>
      </w:r>
      <w:r w:rsidR="00D44F4B" w:rsidRPr="007A7DEC">
        <w:rPr>
          <w:bCs/>
        </w:rPr>
        <w:t>н</w:t>
      </w:r>
      <w:r w:rsidR="00DC2876" w:rsidRPr="007A7DEC">
        <w:rPr>
          <w:bCs/>
        </w:rPr>
        <w:t xml:space="preserve">а кафедрі немає вільних ставок та </w:t>
      </w:r>
      <w:r w:rsidR="00333466" w:rsidRPr="007A7DEC">
        <w:rPr>
          <w:bCs/>
        </w:rPr>
        <w:t>належного фінансування для залучення молодих викладачів</w:t>
      </w:r>
      <w:r w:rsidR="00576F74" w:rsidRPr="007A7DEC">
        <w:rPr>
          <w:bCs/>
        </w:rPr>
        <w:t xml:space="preserve"> та науковців</w:t>
      </w:r>
      <w:r w:rsidR="00333466" w:rsidRPr="007A7DEC">
        <w:rPr>
          <w:bCs/>
        </w:rPr>
        <w:t>.</w:t>
      </w:r>
    </w:p>
    <w:p w14:paraId="378D878E" w14:textId="77777777" w:rsidR="00E23ECD" w:rsidRPr="007A7DEC" w:rsidRDefault="00D44F4B" w:rsidP="00E37BA1">
      <w:pPr>
        <w:ind w:firstLine="708"/>
        <w:jc w:val="both"/>
        <w:rPr>
          <w:bCs/>
        </w:rPr>
      </w:pPr>
      <w:r w:rsidRPr="007A7DEC">
        <w:rPr>
          <w:bCs/>
        </w:rPr>
        <w:t>- надмірна бюрократизація освітнього процесу.</w:t>
      </w:r>
      <w:r w:rsidR="00E40D40" w:rsidRPr="007A7DEC">
        <w:rPr>
          <w:bCs/>
        </w:rPr>
        <w:t xml:space="preserve"> </w:t>
      </w:r>
    </w:p>
    <w:p w14:paraId="4B962349" w14:textId="77777777" w:rsidR="00333466" w:rsidRPr="007A7DEC" w:rsidRDefault="00333466">
      <w:pPr>
        <w:jc w:val="both"/>
        <w:rPr>
          <w:b/>
          <w:bCs/>
        </w:rPr>
      </w:pPr>
    </w:p>
    <w:p w14:paraId="59D4730C" w14:textId="77777777" w:rsidR="00CF5477" w:rsidRPr="007A7DEC" w:rsidRDefault="00CF5477">
      <w:pPr>
        <w:jc w:val="both"/>
        <w:rPr>
          <w:b/>
          <w:bCs/>
          <w:spacing w:val="-2"/>
        </w:rPr>
      </w:pPr>
      <w:r w:rsidRPr="007A7DEC">
        <w:rPr>
          <w:b/>
          <w:bCs/>
          <w:spacing w:val="-2"/>
        </w:rPr>
        <w:t xml:space="preserve">2. </w:t>
      </w:r>
      <w:r w:rsidR="00106D37" w:rsidRPr="007A7DEC">
        <w:rPr>
          <w:b/>
          <w:bCs/>
          <w:spacing w:val="-2"/>
        </w:rPr>
        <w:t>Результати н</w:t>
      </w:r>
      <w:r w:rsidRPr="007A7DEC">
        <w:rPr>
          <w:b/>
          <w:bCs/>
          <w:spacing w:val="-2"/>
        </w:rPr>
        <w:t>ауково-інноваційн</w:t>
      </w:r>
      <w:r w:rsidR="00106D37" w:rsidRPr="007A7DEC">
        <w:rPr>
          <w:b/>
          <w:bCs/>
          <w:spacing w:val="-2"/>
        </w:rPr>
        <w:t>ої</w:t>
      </w:r>
      <w:r w:rsidRPr="007A7DEC">
        <w:rPr>
          <w:b/>
          <w:bCs/>
          <w:spacing w:val="-2"/>
        </w:rPr>
        <w:t xml:space="preserve"> діяльн</w:t>
      </w:r>
      <w:r w:rsidR="00106D37" w:rsidRPr="007A7DEC">
        <w:rPr>
          <w:b/>
          <w:bCs/>
          <w:spacing w:val="-2"/>
        </w:rPr>
        <w:t>о</w:t>
      </w:r>
      <w:r w:rsidRPr="007A7DEC">
        <w:rPr>
          <w:b/>
          <w:bCs/>
          <w:spacing w:val="-2"/>
        </w:rPr>
        <w:t>ст</w:t>
      </w:r>
      <w:r w:rsidR="00106D37" w:rsidRPr="007A7DEC">
        <w:rPr>
          <w:b/>
          <w:bCs/>
          <w:spacing w:val="-2"/>
        </w:rPr>
        <w:t xml:space="preserve">і </w:t>
      </w:r>
      <w:r w:rsidR="00801B93" w:rsidRPr="007A7DEC">
        <w:rPr>
          <w:b/>
          <w:bCs/>
          <w:spacing w:val="-2"/>
        </w:rPr>
        <w:t>та</w:t>
      </w:r>
      <w:r w:rsidR="00106D37" w:rsidRPr="007A7DEC">
        <w:rPr>
          <w:b/>
          <w:bCs/>
          <w:spacing w:val="-2"/>
        </w:rPr>
        <w:t xml:space="preserve"> </w:t>
      </w:r>
      <w:r w:rsidRPr="007A7DEC">
        <w:rPr>
          <w:b/>
          <w:bCs/>
          <w:spacing w:val="-2"/>
        </w:rPr>
        <w:t>робот</w:t>
      </w:r>
      <w:r w:rsidR="00106D37" w:rsidRPr="007A7DEC">
        <w:rPr>
          <w:b/>
          <w:bCs/>
          <w:spacing w:val="-2"/>
        </w:rPr>
        <w:t>и</w:t>
      </w:r>
      <w:r w:rsidRPr="007A7DEC">
        <w:rPr>
          <w:b/>
          <w:bCs/>
          <w:spacing w:val="-2"/>
        </w:rPr>
        <w:t xml:space="preserve"> з комерціалізації результатів НДР</w:t>
      </w:r>
    </w:p>
    <w:p w14:paraId="464E70CB" w14:textId="77777777" w:rsidR="00FF23AF" w:rsidRPr="007A7DEC" w:rsidRDefault="00FF23AF">
      <w:pPr>
        <w:jc w:val="both"/>
        <w:rPr>
          <w:b/>
          <w:bCs/>
        </w:rPr>
      </w:pPr>
    </w:p>
    <w:p w14:paraId="4A4A08FE" w14:textId="6E4B77C3" w:rsidR="005E03C4" w:rsidRPr="007A7DEC" w:rsidRDefault="00CF5477">
      <w:pPr>
        <w:jc w:val="both"/>
        <w:rPr>
          <w:b/>
          <w:i/>
        </w:rPr>
      </w:pPr>
      <w:r w:rsidRPr="007A7DEC">
        <w:rPr>
          <w:b/>
          <w:i/>
        </w:rPr>
        <w:t>2.1. Фундаментальні та прикладні НДР, що викону</w:t>
      </w:r>
      <w:r w:rsidR="00E23ECD" w:rsidRPr="007A7DEC">
        <w:rPr>
          <w:b/>
          <w:i/>
        </w:rPr>
        <w:t>вали</w:t>
      </w:r>
      <w:r w:rsidRPr="007A7DEC">
        <w:rPr>
          <w:b/>
          <w:i/>
        </w:rPr>
        <w:t>ся</w:t>
      </w:r>
      <w:r w:rsidR="00307FB8" w:rsidRPr="007A7DEC">
        <w:rPr>
          <w:b/>
          <w:i/>
        </w:rPr>
        <w:t xml:space="preserve"> у 20</w:t>
      </w:r>
      <w:r w:rsidR="005D78E9" w:rsidRPr="007A7DEC">
        <w:rPr>
          <w:b/>
          <w:i/>
        </w:rPr>
        <w:t>21</w:t>
      </w:r>
      <w:r w:rsidR="00E23ECD" w:rsidRPr="007A7DEC">
        <w:rPr>
          <w:b/>
          <w:i/>
        </w:rPr>
        <w:t xml:space="preserve"> році</w:t>
      </w:r>
      <w:r w:rsidRPr="007A7DEC">
        <w:rPr>
          <w:b/>
          <w:i/>
        </w:rPr>
        <w:t xml:space="preserve"> за результатами конкурсу, проведеного МОН Україн</w:t>
      </w:r>
      <w:r w:rsidR="000E7061" w:rsidRPr="007A7DEC">
        <w:rPr>
          <w:b/>
          <w:i/>
        </w:rPr>
        <w:t xml:space="preserve">и, обсяги їх фінансування </w:t>
      </w:r>
      <w:r w:rsidR="00460ECD" w:rsidRPr="007A7DEC">
        <w:rPr>
          <w:b/>
          <w:i/>
        </w:rPr>
        <w:t xml:space="preserve"> (номери тем, угод, контрактів, прізвища керівників)</w:t>
      </w:r>
      <w:r w:rsidRPr="007A7DEC">
        <w:rPr>
          <w:b/>
          <w:i/>
        </w:rPr>
        <w:t>.</w:t>
      </w:r>
    </w:p>
    <w:tbl>
      <w:tblPr>
        <w:tblW w:w="7109" w:type="dxa"/>
        <w:tblInd w:w="1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3"/>
        <w:gridCol w:w="1276"/>
        <w:gridCol w:w="1898"/>
        <w:gridCol w:w="3192"/>
      </w:tblGrid>
      <w:tr w:rsidR="007A58BF" w:rsidRPr="007A7DEC" w14:paraId="359B0983" w14:textId="77777777" w:rsidTr="00B03021">
        <w:trPr>
          <w:trHeight w:val="284"/>
        </w:trPr>
        <w:tc>
          <w:tcPr>
            <w:tcW w:w="743" w:type="dxa"/>
            <w:shd w:val="clear" w:color="auto" w:fill="auto"/>
            <w:tcMar>
              <w:left w:w="28" w:type="dxa"/>
              <w:right w:w="28" w:type="dxa"/>
            </w:tcMar>
          </w:tcPr>
          <w:p w14:paraId="1547CBAC" w14:textId="77777777" w:rsidR="007A58BF" w:rsidRPr="007A7DEC" w:rsidRDefault="007A58BF" w:rsidP="006B1A07">
            <w:pPr>
              <w:jc w:val="center"/>
            </w:pPr>
            <w:r w:rsidRPr="007A7DEC">
              <w:t>№ з/п</w:t>
            </w:r>
          </w:p>
        </w:tc>
        <w:tc>
          <w:tcPr>
            <w:tcW w:w="1276" w:type="dxa"/>
            <w:shd w:val="clear" w:color="auto" w:fill="auto"/>
            <w:tcMar>
              <w:left w:w="28" w:type="dxa"/>
              <w:right w:w="28" w:type="dxa"/>
            </w:tcMar>
            <w:vAlign w:val="center"/>
          </w:tcPr>
          <w:p w14:paraId="7E5D3F53" w14:textId="77777777" w:rsidR="007A58BF" w:rsidRPr="007A7DEC" w:rsidRDefault="007A58BF" w:rsidP="006B1A07">
            <w:pPr>
              <w:jc w:val="center"/>
            </w:pPr>
            <w:r w:rsidRPr="007A7DEC">
              <w:t>НДР №</w:t>
            </w:r>
          </w:p>
        </w:tc>
        <w:tc>
          <w:tcPr>
            <w:tcW w:w="1898" w:type="dxa"/>
            <w:shd w:val="clear" w:color="auto" w:fill="auto"/>
            <w:tcMar>
              <w:left w:w="28" w:type="dxa"/>
              <w:right w:w="28" w:type="dxa"/>
            </w:tcMar>
            <w:vAlign w:val="center"/>
          </w:tcPr>
          <w:p w14:paraId="5A535C0C" w14:textId="77777777" w:rsidR="007A58BF" w:rsidRPr="007A7DEC" w:rsidRDefault="007A58BF" w:rsidP="006B1A07">
            <w:pPr>
              <w:jc w:val="center"/>
            </w:pPr>
            <w:r w:rsidRPr="007A7DEC">
              <w:t>Керівник</w:t>
            </w:r>
          </w:p>
        </w:tc>
        <w:tc>
          <w:tcPr>
            <w:tcW w:w="3192" w:type="dxa"/>
            <w:shd w:val="clear" w:color="auto" w:fill="auto"/>
            <w:tcMar>
              <w:left w:w="28" w:type="dxa"/>
              <w:right w:w="28" w:type="dxa"/>
            </w:tcMar>
            <w:vAlign w:val="center"/>
          </w:tcPr>
          <w:p w14:paraId="4AFF0CCE" w14:textId="77777777" w:rsidR="007A58BF" w:rsidRPr="007A7DEC" w:rsidRDefault="007A58BF" w:rsidP="006B1A07">
            <w:pPr>
              <w:jc w:val="center"/>
            </w:pPr>
            <w:r w:rsidRPr="007A7DEC">
              <w:t>Тип</w:t>
            </w:r>
          </w:p>
        </w:tc>
      </w:tr>
      <w:tr w:rsidR="00010632" w:rsidRPr="007A7DEC" w14:paraId="37A6DD48" w14:textId="77777777" w:rsidTr="00B03021">
        <w:trPr>
          <w:trHeight w:val="284"/>
        </w:trPr>
        <w:tc>
          <w:tcPr>
            <w:tcW w:w="743" w:type="dxa"/>
            <w:shd w:val="clear" w:color="auto" w:fill="auto"/>
            <w:tcMar>
              <w:left w:w="28" w:type="dxa"/>
              <w:right w:w="28" w:type="dxa"/>
            </w:tcMar>
          </w:tcPr>
          <w:p w14:paraId="0DEC26D6" w14:textId="531EC6CE" w:rsidR="00010632" w:rsidRPr="007A7DEC" w:rsidRDefault="00010632" w:rsidP="00010632">
            <w:pPr>
              <w:jc w:val="center"/>
            </w:pPr>
            <w:r w:rsidRPr="007A7DEC">
              <w:t>1</w:t>
            </w:r>
          </w:p>
        </w:tc>
        <w:tc>
          <w:tcPr>
            <w:tcW w:w="1276" w:type="dxa"/>
            <w:shd w:val="clear" w:color="auto" w:fill="auto"/>
            <w:tcMar>
              <w:left w:w="28" w:type="dxa"/>
              <w:right w:w="28" w:type="dxa"/>
            </w:tcMar>
            <w:vAlign w:val="center"/>
          </w:tcPr>
          <w:p w14:paraId="379A87FB" w14:textId="10D12EBA" w:rsidR="00010632" w:rsidRPr="007A7DEC" w:rsidRDefault="00010632" w:rsidP="00010632">
            <w:pPr>
              <w:jc w:val="center"/>
            </w:pPr>
            <w:r w:rsidRPr="007A7DEC">
              <w:rPr>
                <w:color w:val="000000"/>
                <w:lang w:val="ru-RU"/>
              </w:rPr>
              <w:t>15</w:t>
            </w:r>
            <w:r w:rsidRPr="007A7DEC">
              <w:rPr>
                <w:color w:val="000000"/>
              </w:rPr>
              <w:t>-13-22</w:t>
            </w:r>
          </w:p>
        </w:tc>
        <w:tc>
          <w:tcPr>
            <w:tcW w:w="1898" w:type="dxa"/>
            <w:shd w:val="clear" w:color="auto" w:fill="auto"/>
            <w:tcMar>
              <w:left w:w="28" w:type="dxa"/>
              <w:right w:w="28" w:type="dxa"/>
            </w:tcMar>
            <w:vAlign w:val="center"/>
          </w:tcPr>
          <w:p w14:paraId="43FA4A52" w14:textId="77777777" w:rsidR="00010632" w:rsidRPr="007A7DEC" w:rsidRDefault="00010632" w:rsidP="00010632">
            <w:pPr>
              <w:jc w:val="center"/>
            </w:pPr>
            <w:r w:rsidRPr="007A7DEC">
              <w:t>Горбенко Г.П.</w:t>
            </w:r>
          </w:p>
          <w:p w14:paraId="3E5F706A" w14:textId="740200D4" w:rsidR="00010632" w:rsidRPr="007A7DEC" w:rsidRDefault="00010632" w:rsidP="00010632">
            <w:pPr>
              <w:jc w:val="center"/>
            </w:pPr>
            <w:r w:rsidRPr="007A7DEC">
              <w:rPr>
                <w:color w:val="000000"/>
              </w:rPr>
              <w:t xml:space="preserve">1120000 </w:t>
            </w:r>
            <w:r w:rsidRPr="007A7DEC">
              <w:t>грн</w:t>
            </w:r>
          </w:p>
        </w:tc>
        <w:tc>
          <w:tcPr>
            <w:tcW w:w="3192" w:type="dxa"/>
            <w:shd w:val="clear" w:color="auto" w:fill="auto"/>
            <w:tcMar>
              <w:left w:w="28" w:type="dxa"/>
              <w:right w:w="28" w:type="dxa"/>
            </w:tcMar>
            <w:vAlign w:val="center"/>
          </w:tcPr>
          <w:p w14:paraId="6E68703E" w14:textId="0BE6CB71" w:rsidR="00010632" w:rsidRPr="007A7DEC" w:rsidRDefault="00010632" w:rsidP="00010632">
            <w:pPr>
              <w:jc w:val="center"/>
            </w:pPr>
            <w:r w:rsidRPr="007A7DEC">
              <w:t>фундаментальна</w:t>
            </w:r>
          </w:p>
        </w:tc>
      </w:tr>
      <w:tr w:rsidR="00010632" w:rsidRPr="007A7DEC" w14:paraId="3313B733" w14:textId="77777777" w:rsidTr="00B03021">
        <w:trPr>
          <w:trHeight w:val="284"/>
        </w:trPr>
        <w:tc>
          <w:tcPr>
            <w:tcW w:w="743" w:type="dxa"/>
            <w:shd w:val="clear" w:color="auto" w:fill="auto"/>
            <w:tcMar>
              <w:left w:w="28" w:type="dxa"/>
              <w:right w:w="28" w:type="dxa"/>
            </w:tcMar>
          </w:tcPr>
          <w:p w14:paraId="44040837" w14:textId="5EBDC060" w:rsidR="00010632" w:rsidRPr="007A7DEC" w:rsidRDefault="00010632" w:rsidP="00010632">
            <w:pPr>
              <w:jc w:val="center"/>
            </w:pPr>
            <w:r w:rsidRPr="007A7DEC">
              <w:t>2</w:t>
            </w:r>
          </w:p>
        </w:tc>
        <w:tc>
          <w:tcPr>
            <w:tcW w:w="1276" w:type="dxa"/>
            <w:shd w:val="clear" w:color="auto" w:fill="auto"/>
            <w:tcMar>
              <w:left w:w="28" w:type="dxa"/>
              <w:right w:w="28" w:type="dxa"/>
            </w:tcMar>
            <w:vAlign w:val="center"/>
          </w:tcPr>
          <w:p w14:paraId="69BBECC9" w14:textId="502AB6B9" w:rsidR="00010632" w:rsidRPr="007A7DEC" w:rsidRDefault="00010632" w:rsidP="00010632">
            <w:pPr>
              <w:jc w:val="center"/>
            </w:pPr>
            <w:r w:rsidRPr="007A7DEC">
              <w:rPr>
                <w:color w:val="000000"/>
              </w:rPr>
              <w:t>6-13-20</w:t>
            </w:r>
          </w:p>
        </w:tc>
        <w:tc>
          <w:tcPr>
            <w:tcW w:w="1898" w:type="dxa"/>
            <w:shd w:val="clear" w:color="auto" w:fill="auto"/>
            <w:tcMar>
              <w:left w:w="28" w:type="dxa"/>
              <w:right w:w="28" w:type="dxa"/>
            </w:tcMar>
            <w:vAlign w:val="center"/>
          </w:tcPr>
          <w:p w14:paraId="11B0BFA9" w14:textId="77777777" w:rsidR="00010632" w:rsidRPr="007A7DEC" w:rsidRDefault="00010632" w:rsidP="00010632">
            <w:pPr>
              <w:jc w:val="center"/>
            </w:pPr>
            <w:r w:rsidRPr="007A7DEC">
              <w:t>Трусова В.М.</w:t>
            </w:r>
          </w:p>
          <w:p w14:paraId="6977CDCF" w14:textId="28FFD8B6" w:rsidR="00010632" w:rsidRPr="007A7DEC" w:rsidRDefault="00010632" w:rsidP="00010632">
            <w:pPr>
              <w:jc w:val="center"/>
            </w:pPr>
            <w:r w:rsidRPr="007A7DEC">
              <w:rPr>
                <w:color w:val="000000"/>
              </w:rPr>
              <w:t xml:space="preserve">1081670 </w:t>
            </w:r>
            <w:r w:rsidRPr="007A7DEC">
              <w:t>грн</w:t>
            </w:r>
          </w:p>
        </w:tc>
        <w:tc>
          <w:tcPr>
            <w:tcW w:w="3192" w:type="dxa"/>
            <w:shd w:val="clear" w:color="auto" w:fill="auto"/>
            <w:tcMar>
              <w:left w:w="28" w:type="dxa"/>
              <w:right w:w="28" w:type="dxa"/>
            </w:tcMar>
            <w:vAlign w:val="center"/>
          </w:tcPr>
          <w:p w14:paraId="341F6287" w14:textId="7FDC13F9" w:rsidR="00010632" w:rsidRPr="007A7DEC" w:rsidRDefault="00010632" w:rsidP="00010632">
            <w:pPr>
              <w:jc w:val="center"/>
            </w:pPr>
            <w:r w:rsidRPr="007A7DEC">
              <w:t>фундаментальна (молоді вчені)</w:t>
            </w:r>
          </w:p>
        </w:tc>
      </w:tr>
    </w:tbl>
    <w:p w14:paraId="2E06F6CF" w14:textId="77777777" w:rsidR="00233CE0" w:rsidRPr="007A7DEC" w:rsidRDefault="00233CE0">
      <w:pPr>
        <w:jc w:val="both"/>
      </w:pPr>
    </w:p>
    <w:p w14:paraId="5C373C5D" w14:textId="0E4011F2" w:rsidR="007C0414" w:rsidRPr="007A7DEC" w:rsidRDefault="007C0414" w:rsidP="007C0414">
      <w:pPr>
        <w:jc w:val="both"/>
        <w:rPr>
          <w:b/>
          <w:i/>
        </w:rPr>
      </w:pPr>
      <w:r w:rsidRPr="007A7DEC">
        <w:rPr>
          <w:b/>
          <w:i/>
        </w:rPr>
        <w:t>2.2. НДР, що виконуються за кошти держбюджету на конкурсній основі (ДФФД України, програма «Наука в університетах» тощо</w:t>
      </w:r>
      <w:r w:rsidR="00E23ECD" w:rsidRPr="007A7DEC">
        <w:rPr>
          <w:b/>
          <w:i/>
        </w:rPr>
        <w:t xml:space="preserve">), обсяги їх фінансування в </w:t>
      </w:r>
      <w:r w:rsidR="00343259" w:rsidRPr="007A7DEC">
        <w:rPr>
          <w:b/>
          <w:i/>
        </w:rPr>
        <w:t>20</w:t>
      </w:r>
      <w:r w:rsidR="00343259" w:rsidRPr="007A7DEC">
        <w:rPr>
          <w:b/>
          <w:i/>
          <w:lang w:val="ru-RU"/>
        </w:rPr>
        <w:t>2</w:t>
      </w:r>
      <w:r w:rsidR="00B7075E">
        <w:rPr>
          <w:b/>
          <w:i/>
          <w:lang w:val="ru-RU"/>
        </w:rPr>
        <w:t>1</w:t>
      </w:r>
      <w:r w:rsidR="00343259" w:rsidRPr="007A7DEC">
        <w:rPr>
          <w:b/>
          <w:i/>
        </w:rPr>
        <w:t xml:space="preserve"> та 202</w:t>
      </w:r>
      <w:r w:rsidR="00B7075E">
        <w:rPr>
          <w:b/>
          <w:i/>
          <w:lang w:val="ru-RU"/>
        </w:rPr>
        <w:t>2</w:t>
      </w:r>
      <w:r w:rsidR="00343259" w:rsidRPr="007A7DEC">
        <w:rPr>
          <w:b/>
          <w:i/>
        </w:rPr>
        <w:t xml:space="preserve"> роках </w:t>
      </w:r>
      <w:r w:rsidRPr="007A7DEC">
        <w:rPr>
          <w:b/>
          <w:i/>
        </w:rPr>
        <w:t>(номери тем, угод, контрактів, прізвища керівників).</w:t>
      </w:r>
    </w:p>
    <w:p w14:paraId="4E139B78" w14:textId="58FD5003" w:rsidR="00F16EAC" w:rsidRPr="007A7DEC" w:rsidRDefault="00155B2E">
      <w:pPr>
        <w:jc w:val="both"/>
        <w:rPr>
          <w:b/>
          <w:i/>
        </w:rPr>
      </w:pPr>
      <w:r w:rsidRPr="007A7DEC">
        <w:rPr>
          <w:b/>
          <w:i/>
          <w:lang w:val="ru-RU"/>
        </w:rPr>
        <w:t>Нема</w:t>
      </w:r>
      <w:r w:rsidRPr="007A7DEC">
        <w:rPr>
          <w:b/>
          <w:i/>
        </w:rPr>
        <w:t>є</w:t>
      </w:r>
    </w:p>
    <w:p w14:paraId="29099418" w14:textId="77777777" w:rsidR="007A58BF" w:rsidRPr="007A7DEC" w:rsidRDefault="007A58BF">
      <w:pPr>
        <w:jc w:val="both"/>
      </w:pPr>
    </w:p>
    <w:p w14:paraId="6F833881" w14:textId="09F39E92" w:rsidR="00CF5477" w:rsidRPr="007A7DEC" w:rsidRDefault="00CF5477">
      <w:pPr>
        <w:jc w:val="both"/>
        <w:rPr>
          <w:b/>
          <w:i/>
        </w:rPr>
      </w:pPr>
      <w:r w:rsidRPr="007A7DEC">
        <w:rPr>
          <w:b/>
          <w:i/>
        </w:rPr>
        <w:t>2.3. Роботи, що виконуються за договорами, грантами, замовленнями з іноземними замовниками, обсяги коштів, що</w:t>
      </w:r>
      <w:r w:rsidR="000E7061" w:rsidRPr="007A7DEC">
        <w:rPr>
          <w:b/>
          <w:i/>
        </w:rPr>
        <w:t xml:space="preserve"> надійшли до університету в 20</w:t>
      </w:r>
      <w:r w:rsidR="00343259" w:rsidRPr="007A7DEC">
        <w:rPr>
          <w:b/>
          <w:i/>
          <w:lang w:val="ru-RU"/>
        </w:rPr>
        <w:t>2</w:t>
      </w:r>
      <w:r w:rsidR="00B7075E">
        <w:rPr>
          <w:b/>
          <w:i/>
          <w:lang w:val="ru-RU"/>
        </w:rPr>
        <w:t>1</w:t>
      </w:r>
      <w:r w:rsidR="007A58BF" w:rsidRPr="007A7DEC">
        <w:rPr>
          <w:b/>
          <w:i/>
        </w:rPr>
        <w:t xml:space="preserve"> та 202</w:t>
      </w:r>
      <w:r w:rsidR="00B7075E">
        <w:rPr>
          <w:b/>
          <w:i/>
          <w:lang w:val="ru-RU"/>
        </w:rPr>
        <w:t>2</w:t>
      </w:r>
      <w:r w:rsidRPr="007A7DEC">
        <w:rPr>
          <w:b/>
          <w:i/>
        </w:rPr>
        <w:t xml:space="preserve"> роках</w:t>
      </w:r>
      <w:r w:rsidR="00460ECD" w:rsidRPr="007A7DEC">
        <w:rPr>
          <w:b/>
          <w:i/>
        </w:rPr>
        <w:t xml:space="preserve"> (номери тем, угод, контрактів, прізвища керівників)</w:t>
      </w:r>
      <w:r w:rsidRPr="007A7DEC">
        <w:rPr>
          <w:b/>
          <w:i/>
        </w:rPr>
        <w:t>.</w:t>
      </w:r>
    </w:p>
    <w:p w14:paraId="181B9A43" w14:textId="77777777" w:rsidR="007A58BF" w:rsidRPr="007A7DEC" w:rsidRDefault="006D7601" w:rsidP="00801B93">
      <w:pPr>
        <w:pStyle w:val="af4"/>
        <w:rPr>
          <w:rFonts w:cs="Times New Roman"/>
          <w:color w:val="000000"/>
        </w:rPr>
      </w:pPr>
      <w:r w:rsidRPr="007A7DEC">
        <w:rPr>
          <w:rFonts w:cs="Times New Roman"/>
          <w:bCs/>
          <w:spacing w:val="-4"/>
        </w:rPr>
        <w:t>Немає</w:t>
      </w:r>
    </w:p>
    <w:p w14:paraId="75F9B74E" w14:textId="77777777" w:rsidR="00F70BD6" w:rsidRPr="007A7DEC" w:rsidRDefault="00F70BD6" w:rsidP="007A58BF"/>
    <w:p w14:paraId="07FA29AB" w14:textId="4BCE5E35" w:rsidR="00CF5477" w:rsidRPr="007A7DEC" w:rsidRDefault="00CF5477">
      <w:pPr>
        <w:jc w:val="both"/>
        <w:rPr>
          <w:b/>
          <w:i/>
        </w:rPr>
      </w:pPr>
      <w:r w:rsidRPr="007A7DEC">
        <w:rPr>
          <w:b/>
          <w:i/>
        </w:rPr>
        <w:t>2.4.</w:t>
      </w:r>
      <w:r w:rsidR="00282D7C" w:rsidRPr="007A7DEC">
        <w:rPr>
          <w:b/>
          <w:i/>
        </w:rPr>
        <w:t xml:space="preserve"> </w:t>
      </w:r>
      <w:r w:rsidRPr="007A7DEC">
        <w:rPr>
          <w:b/>
          <w:i/>
        </w:rPr>
        <w:t>Роботи, що виконуються за договорами, грантами, замовленнями з українськими замовниками, обсяги коштів, що</w:t>
      </w:r>
      <w:r w:rsidR="000E7061" w:rsidRPr="007A7DEC">
        <w:rPr>
          <w:b/>
          <w:i/>
        </w:rPr>
        <w:t xml:space="preserve"> надійшли до університету в </w:t>
      </w:r>
      <w:r w:rsidR="00155B2E" w:rsidRPr="007A7DEC">
        <w:rPr>
          <w:b/>
          <w:i/>
        </w:rPr>
        <w:t>20</w:t>
      </w:r>
      <w:r w:rsidR="00155B2E" w:rsidRPr="007A7DEC">
        <w:rPr>
          <w:b/>
          <w:i/>
          <w:lang w:val="ru-RU"/>
        </w:rPr>
        <w:t>2</w:t>
      </w:r>
      <w:r w:rsidR="00B7075E">
        <w:rPr>
          <w:b/>
          <w:i/>
          <w:lang w:val="ru-RU"/>
        </w:rPr>
        <w:t>1</w:t>
      </w:r>
      <w:r w:rsidR="00155B2E" w:rsidRPr="007A7DEC">
        <w:rPr>
          <w:b/>
          <w:i/>
        </w:rPr>
        <w:t xml:space="preserve"> та 202</w:t>
      </w:r>
      <w:r w:rsidR="00B7075E">
        <w:rPr>
          <w:b/>
          <w:i/>
          <w:lang w:val="ru-RU"/>
        </w:rPr>
        <w:t>2</w:t>
      </w:r>
      <w:r w:rsidR="00155B2E" w:rsidRPr="007A7DEC">
        <w:rPr>
          <w:b/>
          <w:i/>
        </w:rPr>
        <w:t xml:space="preserve"> роках </w:t>
      </w:r>
      <w:r w:rsidR="00460ECD" w:rsidRPr="007A7DEC">
        <w:rPr>
          <w:b/>
          <w:i/>
        </w:rPr>
        <w:t>(номери тем, угод, контрактів, прізвища керівників)</w:t>
      </w:r>
      <w:r w:rsidRPr="007A7DEC">
        <w:rPr>
          <w:b/>
          <w:i/>
        </w:rPr>
        <w:t>.</w:t>
      </w:r>
    </w:p>
    <w:p w14:paraId="231D4231" w14:textId="77777777" w:rsidR="00D23425" w:rsidRPr="007A7DEC" w:rsidRDefault="006E02E6" w:rsidP="00D23425">
      <w:pPr>
        <w:jc w:val="both"/>
      </w:pPr>
      <w:r w:rsidRPr="007A7DEC">
        <w:t>Нем</w:t>
      </w:r>
      <w:r w:rsidR="00AC6EA1" w:rsidRPr="007A7DEC">
        <w:t>ає</w:t>
      </w:r>
    </w:p>
    <w:p w14:paraId="348106B4" w14:textId="77777777" w:rsidR="00D23425" w:rsidRPr="007A7DEC" w:rsidRDefault="00D23425" w:rsidP="00D23425">
      <w:pPr>
        <w:jc w:val="both"/>
      </w:pPr>
    </w:p>
    <w:p w14:paraId="54EAE402" w14:textId="77777777" w:rsidR="00CF5477" w:rsidRPr="007A7DEC" w:rsidRDefault="00CF5477">
      <w:pPr>
        <w:jc w:val="both"/>
        <w:rPr>
          <w:b/>
          <w:i/>
        </w:rPr>
      </w:pPr>
      <w:r w:rsidRPr="007A7DEC">
        <w:rPr>
          <w:b/>
          <w:i/>
        </w:rPr>
        <w:t>2.5. Подання проектів для участі у міжнародних науково-освітніх програмах (навести назви програм, назви проектів, перелік партнерів).</w:t>
      </w:r>
    </w:p>
    <w:p w14:paraId="5239F88B" w14:textId="77777777" w:rsidR="00DA5E67" w:rsidRPr="007A7DEC" w:rsidRDefault="00DA5E67" w:rsidP="00DA5E67">
      <w:pPr>
        <w:jc w:val="both"/>
      </w:pPr>
      <w:r w:rsidRPr="007A7DEC">
        <w:t>Немає</w:t>
      </w:r>
    </w:p>
    <w:p w14:paraId="1500C1D8" w14:textId="77777777" w:rsidR="00DA5E67" w:rsidRPr="007A7DEC" w:rsidRDefault="00DA5E67">
      <w:pPr>
        <w:jc w:val="both"/>
      </w:pPr>
    </w:p>
    <w:p w14:paraId="59192AAC" w14:textId="77777777" w:rsidR="00CF5477" w:rsidRPr="007A7DEC" w:rsidRDefault="00CF5477">
      <w:pPr>
        <w:jc w:val="both"/>
        <w:rPr>
          <w:b/>
          <w:i/>
        </w:rPr>
      </w:pPr>
      <w:r w:rsidRPr="007A7DEC">
        <w:rPr>
          <w:b/>
          <w:i/>
        </w:rPr>
        <w:t>2.6. Подання проектів для участі в українських науково-освітніх програмах (навести назви програм, назви проектів, перелік партнерів).</w:t>
      </w:r>
    </w:p>
    <w:p w14:paraId="3586F2F5" w14:textId="77777777" w:rsidR="008D40E9" w:rsidRPr="007A7DEC" w:rsidRDefault="003C3467">
      <w:pPr>
        <w:jc w:val="both"/>
      </w:pPr>
      <w:r w:rsidRPr="007A7DEC">
        <w:t>Немає.</w:t>
      </w:r>
    </w:p>
    <w:p w14:paraId="15237F1E" w14:textId="77777777" w:rsidR="003C3467" w:rsidRPr="007A7DEC" w:rsidRDefault="003C3467">
      <w:pPr>
        <w:jc w:val="both"/>
      </w:pPr>
    </w:p>
    <w:p w14:paraId="0DD05AC6" w14:textId="77777777" w:rsidR="00E353F3" w:rsidRPr="007A7DEC" w:rsidRDefault="00736A77" w:rsidP="00E807FC">
      <w:pPr>
        <w:jc w:val="both"/>
      </w:pPr>
      <w:r w:rsidRPr="007A7DEC">
        <w:rPr>
          <w:b/>
          <w:i/>
        </w:rPr>
        <w:t>2.7.</w:t>
      </w:r>
      <w:r w:rsidR="00801B93" w:rsidRPr="007A7DEC">
        <w:rPr>
          <w:b/>
          <w:i/>
        </w:rPr>
        <w:t xml:space="preserve"> </w:t>
      </w:r>
      <w:r w:rsidR="00E353F3" w:rsidRPr="007A7DEC">
        <w:rPr>
          <w:b/>
          <w:i/>
        </w:rPr>
        <w:t>Переговори, проведені з метою комерціалізації наукових результатів та їх результативність</w:t>
      </w:r>
      <w:r w:rsidR="00E353F3" w:rsidRPr="007A7DEC">
        <w:t>.</w:t>
      </w:r>
    </w:p>
    <w:p w14:paraId="13DD3D61" w14:textId="1A4D56C1" w:rsidR="00210AF8" w:rsidRPr="007A7DEC" w:rsidRDefault="0030080F">
      <w:pPr>
        <w:jc w:val="both"/>
      </w:pPr>
      <w:r w:rsidRPr="007A7DEC">
        <w:t>Немає</w:t>
      </w:r>
    </w:p>
    <w:p w14:paraId="29887513" w14:textId="77777777" w:rsidR="00613921" w:rsidRPr="007A7DEC" w:rsidRDefault="00613921">
      <w:pPr>
        <w:jc w:val="both"/>
      </w:pPr>
    </w:p>
    <w:p w14:paraId="730034A3" w14:textId="77777777" w:rsidR="00CF5477" w:rsidRPr="007A7DEC" w:rsidRDefault="00CF5477">
      <w:pPr>
        <w:jc w:val="both"/>
        <w:rPr>
          <w:b/>
          <w:i/>
        </w:rPr>
      </w:pPr>
      <w:r w:rsidRPr="007A7DEC">
        <w:rPr>
          <w:b/>
          <w:i/>
        </w:rPr>
        <w:t>2.8. Перелік інноваційних розробок, підготовлених для впровадження, описи яких надані до Інноваційного центру університету протягом звітного періоду.</w:t>
      </w:r>
    </w:p>
    <w:p w14:paraId="69F05024" w14:textId="399C3C06" w:rsidR="000E7061" w:rsidRPr="007A7DEC" w:rsidRDefault="00E36D84" w:rsidP="00C27477">
      <w:pPr>
        <w:jc w:val="both"/>
        <w:rPr>
          <w:color w:val="000000"/>
        </w:rPr>
      </w:pPr>
      <w:r w:rsidRPr="007A7DEC">
        <w:rPr>
          <w:color w:val="000000"/>
        </w:rPr>
        <w:t>Немає</w:t>
      </w:r>
    </w:p>
    <w:p w14:paraId="433F69E4" w14:textId="77777777" w:rsidR="00F04746" w:rsidRPr="007A7DEC" w:rsidRDefault="00F04746" w:rsidP="00282D7C">
      <w:pPr>
        <w:jc w:val="both"/>
      </w:pPr>
    </w:p>
    <w:p w14:paraId="72CE307C" w14:textId="77777777" w:rsidR="00BF3EB3" w:rsidRPr="007A7DEC" w:rsidRDefault="00A83558" w:rsidP="00A83558">
      <w:pPr>
        <w:jc w:val="both"/>
        <w:rPr>
          <w:b/>
          <w:i/>
        </w:rPr>
      </w:pPr>
      <w:r w:rsidRPr="007A7DEC">
        <w:rPr>
          <w:b/>
          <w:i/>
        </w:rPr>
        <w:t xml:space="preserve">2.9. </w:t>
      </w:r>
      <w:r w:rsidR="00CF5477" w:rsidRPr="007A7DEC">
        <w:rPr>
          <w:b/>
          <w:i/>
        </w:rPr>
        <w:t>Монографії, розділи монографій, видані англійською мовою та іншими ін</w:t>
      </w:r>
      <w:r w:rsidR="00BF3EB3" w:rsidRPr="007A7DEC">
        <w:rPr>
          <w:b/>
          <w:i/>
        </w:rPr>
        <w:t>оземними мовами</w:t>
      </w:r>
    </w:p>
    <w:p w14:paraId="6B26EB06" w14:textId="77777777" w:rsidR="008456B2" w:rsidRPr="007A7DEC" w:rsidRDefault="00CF5477" w:rsidP="00BF3EB3">
      <w:pPr>
        <w:jc w:val="both"/>
        <w:rPr>
          <w:b/>
          <w:i/>
        </w:rPr>
      </w:pPr>
      <w:r w:rsidRPr="007A7DEC">
        <w:rPr>
          <w:b/>
          <w:i/>
        </w:rPr>
        <w:t>у провідних іноземних видавництвах наукової літератури</w:t>
      </w:r>
      <w:r w:rsidR="00D71EA6" w:rsidRPr="007A7DEC">
        <w:rPr>
          <w:b/>
          <w:i/>
        </w:rPr>
        <w:t xml:space="preserve"> (надати список)</w:t>
      </w:r>
      <w:r w:rsidR="008456B2" w:rsidRPr="007A7DEC">
        <w:rPr>
          <w:b/>
          <w:i/>
        </w:rPr>
        <w:t>:</w:t>
      </w:r>
    </w:p>
    <w:p w14:paraId="2CD60657" w14:textId="71EECE4F" w:rsidR="00663EC4" w:rsidRPr="007A7DEC" w:rsidRDefault="00E3004E" w:rsidP="00E3004E">
      <w:pPr>
        <w:jc w:val="both"/>
        <w:rPr>
          <w:bCs/>
        </w:rPr>
      </w:pPr>
      <w:r w:rsidRPr="007A7DEC">
        <w:rPr>
          <w:bCs/>
        </w:rPr>
        <w:t>Немає</w:t>
      </w:r>
    </w:p>
    <w:p w14:paraId="716D9DB0" w14:textId="77777777" w:rsidR="0071663D" w:rsidRPr="007A7DEC" w:rsidRDefault="0071663D" w:rsidP="00E3004E">
      <w:pPr>
        <w:jc w:val="both"/>
      </w:pPr>
    </w:p>
    <w:p w14:paraId="29BDF8A5" w14:textId="77777777" w:rsidR="00CF5477" w:rsidRPr="007A7DEC" w:rsidRDefault="00CF5477">
      <w:pPr>
        <w:jc w:val="both"/>
      </w:pPr>
      <w:r w:rsidRPr="007A7DEC">
        <w:rPr>
          <w:b/>
          <w:i/>
        </w:rPr>
        <w:t>2.10. Монографії, видані за рішенням Ученої ради Харківського національного у</w:t>
      </w:r>
      <w:r w:rsidR="00E570FE" w:rsidRPr="007A7DEC">
        <w:rPr>
          <w:b/>
          <w:i/>
        </w:rPr>
        <w:t>ніверситету імені В.Н. Каразіна</w:t>
      </w:r>
      <w:r w:rsidR="00E570FE" w:rsidRPr="007A7DEC">
        <w:t>:</w:t>
      </w:r>
    </w:p>
    <w:p w14:paraId="77F89EE4" w14:textId="77777777" w:rsidR="00663EC4" w:rsidRPr="007A7DEC" w:rsidRDefault="00BC0D96" w:rsidP="00E3004E">
      <w:pPr>
        <w:pStyle w:val="a3"/>
        <w:rPr>
          <w:bCs/>
        </w:rPr>
      </w:pPr>
      <w:r w:rsidRPr="007A7DEC">
        <w:rPr>
          <w:color w:val="000000"/>
        </w:rPr>
        <w:t>Немає</w:t>
      </w:r>
    </w:p>
    <w:p w14:paraId="17F47F93" w14:textId="77777777" w:rsidR="00663EC4" w:rsidRPr="007A7DEC" w:rsidRDefault="00663EC4">
      <w:pPr>
        <w:jc w:val="both"/>
      </w:pPr>
    </w:p>
    <w:p w14:paraId="19CEEFDD" w14:textId="77777777" w:rsidR="00CF5477" w:rsidRPr="007A7DEC" w:rsidRDefault="00CF5477">
      <w:pPr>
        <w:jc w:val="both"/>
        <w:rPr>
          <w:b/>
          <w:i/>
        </w:rPr>
      </w:pPr>
      <w:r w:rsidRPr="007A7DEC">
        <w:rPr>
          <w:b/>
          <w:i/>
        </w:rPr>
        <w:t xml:space="preserve">2.11. </w:t>
      </w:r>
      <w:r w:rsidR="00D71EA6" w:rsidRPr="007A7DEC">
        <w:rPr>
          <w:b/>
          <w:i/>
        </w:rPr>
        <w:t>Статті</w:t>
      </w:r>
      <w:r w:rsidRPr="007A7DEC">
        <w:rPr>
          <w:b/>
          <w:i/>
        </w:rPr>
        <w:t>, опублікован</w:t>
      </w:r>
      <w:r w:rsidR="00D71EA6" w:rsidRPr="007A7DEC">
        <w:rPr>
          <w:b/>
          <w:i/>
        </w:rPr>
        <w:t>і</w:t>
      </w:r>
      <w:r w:rsidRPr="007A7DEC">
        <w:rPr>
          <w:b/>
          <w:i/>
        </w:rPr>
        <w:t xml:space="preserve"> у виданнях, що враховуються системами SCOPUS</w:t>
      </w:r>
      <w:r w:rsidR="009D62E5" w:rsidRPr="007A7DEC">
        <w:rPr>
          <w:b/>
          <w:i/>
        </w:rPr>
        <w:t xml:space="preserve"> </w:t>
      </w:r>
      <w:r w:rsidRPr="007A7DEC">
        <w:rPr>
          <w:b/>
          <w:i/>
        </w:rPr>
        <w:t>та / або ISІ</w:t>
      </w:r>
      <w:r w:rsidR="00D71EA6" w:rsidRPr="007A7DEC">
        <w:rPr>
          <w:b/>
          <w:i/>
        </w:rPr>
        <w:t xml:space="preserve"> (надати список)</w:t>
      </w:r>
      <w:r w:rsidRPr="007A7DEC">
        <w:rPr>
          <w:b/>
          <w:i/>
        </w:rPr>
        <w:t>.</w:t>
      </w:r>
    </w:p>
    <w:p w14:paraId="32D4B35F" w14:textId="2ED4B0C7" w:rsidR="008F699D" w:rsidRPr="007A7DEC" w:rsidRDefault="000E7061">
      <w:pPr>
        <w:jc w:val="both"/>
      </w:pPr>
      <w:r w:rsidRPr="007A7DEC">
        <w:t>У 20</w:t>
      </w:r>
      <w:r w:rsidR="007611E0" w:rsidRPr="007A7DEC">
        <w:t>21</w:t>
      </w:r>
      <w:r w:rsidR="00913098" w:rsidRPr="007A7DEC">
        <w:rPr>
          <w:lang w:val="ru-RU"/>
        </w:rPr>
        <w:t>-</w:t>
      </w:r>
      <w:r w:rsidR="00781344" w:rsidRPr="007A7DEC">
        <w:rPr>
          <w:lang w:val="ru-RU"/>
        </w:rPr>
        <w:t>2</w:t>
      </w:r>
      <w:r w:rsidR="007611E0" w:rsidRPr="007A7DEC">
        <w:rPr>
          <w:lang w:val="ru-RU"/>
        </w:rPr>
        <w:t>2</w:t>
      </w:r>
      <w:r w:rsidR="00FB6FDD" w:rsidRPr="007A7DEC">
        <w:t xml:space="preserve"> </w:t>
      </w:r>
      <w:r w:rsidR="00F96400" w:rsidRPr="007A7DEC">
        <w:t>навчальному</w:t>
      </w:r>
      <w:r w:rsidR="008F699D" w:rsidRPr="007A7DEC">
        <w:t xml:space="preserve"> році опубліковано </w:t>
      </w:r>
      <w:r w:rsidR="006879CE" w:rsidRPr="007A7DEC">
        <w:t>1</w:t>
      </w:r>
      <w:r w:rsidR="00E93C3C" w:rsidRPr="007A7DEC">
        <w:rPr>
          <w:lang w:val="ru-RU"/>
        </w:rPr>
        <w:t>8</w:t>
      </w:r>
      <w:r w:rsidR="00DB7F5C" w:rsidRPr="007A7DEC">
        <w:t xml:space="preserve"> наукових</w:t>
      </w:r>
      <w:r w:rsidR="00801B93" w:rsidRPr="007A7DEC">
        <w:t xml:space="preserve"> </w:t>
      </w:r>
      <w:r w:rsidR="008F699D" w:rsidRPr="007A7DEC">
        <w:t>стат</w:t>
      </w:r>
      <w:r w:rsidR="00DB7F5C" w:rsidRPr="007A7DEC">
        <w:t>ей</w:t>
      </w:r>
      <w:r w:rsidR="007A2C1E" w:rsidRPr="007A7DEC">
        <w:t>.</w:t>
      </w:r>
    </w:p>
    <w:p w14:paraId="24F2254C" w14:textId="77777777" w:rsidR="00596A27" w:rsidRPr="007A7DEC" w:rsidRDefault="00596A27">
      <w:pPr>
        <w:jc w:val="both"/>
      </w:pPr>
    </w:p>
    <w:p w14:paraId="48BA878F" w14:textId="6B417B01" w:rsidR="00CA4BBA" w:rsidRPr="007A7DEC" w:rsidRDefault="00CA4BBA" w:rsidP="00E007F5">
      <w:pPr>
        <w:pStyle w:val="ab"/>
        <w:numPr>
          <w:ilvl w:val="0"/>
          <w:numId w:val="41"/>
        </w:numPr>
        <w:jc w:val="both"/>
      </w:pPr>
      <w:bookmarkStart w:id="0" w:name="bau0005"/>
      <w:r w:rsidRPr="007A7DEC">
        <w:t xml:space="preserve">Trusova, V., Zhytniakivska, O., Tarabara, U., Vus, K., Gorbenko, G. (2022). Interactions of fibrillar insulin with proteins: a molecular docking study. </w:t>
      </w:r>
      <w:r w:rsidRPr="007A7DEC">
        <w:rPr>
          <w:i/>
        </w:rPr>
        <w:t>East European Journal of Physics</w:t>
      </w:r>
      <w:r w:rsidRPr="007A7DEC">
        <w:t xml:space="preserve"> 2:133-140. </w:t>
      </w:r>
      <w:r w:rsidR="00CE10C6" w:rsidRPr="007A7DEC">
        <w:t>https://doi.org/</w:t>
      </w:r>
      <w:r w:rsidRPr="007A7DEC">
        <w:t>10.26565/2312-4334-2022-2-17.</w:t>
      </w:r>
    </w:p>
    <w:p w14:paraId="36EF48D3" w14:textId="42DB13BA" w:rsidR="00CA4BBA" w:rsidRPr="007A7DEC" w:rsidRDefault="00CA4BBA" w:rsidP="00E007F5">
      <w:pPr>
        <w:pStyle w:val="ab"/>
        <w:numPr>
          <w:ilvl w:val="0"/>
          <w:numId w:val="41"/>
        </w:numPr>
        <w:jc w:val="both"/>
      </w:pPr>
      <w:r w:rsidRPr="007A7DEC">
        <w:t xml:space="preserve">Zhytniakivska, O., Tarabara, U., Kurutos, A., Vus, K., Trusova, V., Gorbenko, G. (2022). Interaction of the novel monomethine cyanine dyes with proteins in native and amyloid states. </w:t>
      </w:r>
      <w:r w:rsidRPr="007A7DEC">
        <w:rPr>
          <w:i/>
        </w:rPr>
        <w:t>East European Journal of Physics</w:t>
      </w:r>
      <w:r w:rsidRPr="007A7DEC">
        <w:t xml:space="preserve"> 2:124-132. </w:t>
      </w:r>
      <w:r w:rsidR="00CE10C6" w:rsidRPr="007A7DEC">
        <w:t>https://doi.org/</w:t>
      </w:r>
      <w:r w:rsidRPr="007A7DEC">
        <w:t>10.26565/2312-4334-2022-2-16.</w:t>
      </w:r>
    </w:p>
    <w:p w14:paraId="14C99242" w14:textId="01C459BB" w:rsidR="00CA4BBA" w:rsidRPr="007A7DEC" w:rsidRDefault="00CA4BBA" w:rsidP="00E007F5">
      <w:pPr>
        <w:pStyle w:val="ab"/>
        <w:numPr>
          <w:ilvl w:val="0"/>
          <w:numId w:val="41"/>
        </w:numPr>
        <w:jc w:val="both"/>
      </w:pPr>
      <w:r w:rsidRPr="007A7DEC">
        <w:t>Tarabara, U., Zhytniakivska, O., Vus, K., Trusova, V., Gorbenko, G. (2022). Fluorescence study of the interactions between insulin amyloid fibrils and proteins</w:t>
      </w:r>
      <w:r w:rsidRPr="007A7DEC">
        <w:rPr>
          <w:i/>
        </w:rPr>
        <w:t xml:space="preserve">. East European Journal of Physics </w:t>
      </w:r>
      <w:r w:rsidRPr="007A7DEC">
        <w:t xml:space="preserve">1:96-104. </w:t>
      </w:r>
      <w:r w:rsidR="00CE10C6" w:rsidRPr="007A7DEC">
        <w:t>https://doi.org/</w:t>
      </w:r>
      <w:r w:rsidRPr="007A7DEC">
        <w:t>10.26565/2312-4334-2022-1-13.</w:t>
      </w:r>
    </w:p>
    <w:p w14:paraId="0BD99660" w14:textId="25C679D2" w:rsidR="00CA4BBA" w:rsidRPr="007A7DEC" w:rsidRDefault="00CA4BBA" w:rsidP="00E007F5">
      <w:pPr>
        <w:pStyle w:val="ab"/>
        <w:numPr>
          <w:ilvl w:val="0"/>
          <w:numId w:val="41"/>
        </w:numPr>
        <w:jc w:val="both"/>
      </w:pPr>
      <w:r w:rsidRPr="007A7DEC">
        <w:t xml:space="preserve">Zhytniakivska, O. (2022). Interactions of Novel Phosphonium Dye with Lipid Bilayers: A Molecular Dynamics Study. </w:t>
      </w:r>
      <w:r w:rsidRPr="007A7DEC">
        <w:rPr>
          <w:i/>
        </w:rPr>
        <w:t>East European Journal of Physics</w:t>
      </w:r>
      <w:r w:rsidRPr="007A7DEC">
        <w:t xml:space="preserve"> 1:77-84. </w:t>
      </w:r>
      <w:r w:rsidR="00CE10C6" w:rsidRPr="007A7DEC">
        <w:t>https://doi.org/</w:t>
      </w:r>
      <w:r w:rsidRPr="007A7DEC">
        <w:t xml:space="preserve">10.26565/2312-4334-2022-1-11. </w:t>
      </w:r>
    </w:p>
    <w:p w14:paraId="0651FC5B" w14:textId="2FE9B477" w:rsidR="00E007F5" w:rsidRPr="007A7DEC" w:rsidRDefault="00E007F5" w:rsidP="00E007F5">
      <w:pPr>
        <w:pStyle w:val="ab"/>
        <w:numPr>
          <w:ilvl w:val="0"/>
          <w:numId w:val="41"/>
        </w:numPr>
        <w:jc w:val="both"/>
      </w:pPr>
      <w:r w:rsidRPr="007A7DEC">
        <w:t>Zhytniakivska, O. (2021). Interactions of Novel Phosphonium Dye with Lipid Bilayers:</w:t>
      </w:r>
      <w:r w:rsidRPr="007A7DEC">
        <w:rPr>
          <w:lang w:val="en-US"/>
        </w:rPr>
        <w:t xml:space="preserve"> A fluorescence study. </w:t>
      </w:r>
      <w:r w:rsidRPr="007A7DEC">
        <w:rPr>
          <w:i/>
        </w:rPr>
        <w:t>East European Journal of Physics</w:t>
      </w:r>
      <w:r w:rsidRPr="007A7DEC">
        <w:t xml:space="preserve"> 4:107-113.</w:t>
      </w:r>
      <w:r w:rsidRPr="007A7DEC">
        <w:rPr>
          <w:lang w:val="en-US"/>
        </w:rPr>
        <w:t xml:space="preserve"> DOI: 10.26565/2312-4334-2021-4-12.</w:t>
      </w:r>
    </w:p>
    <w:p w14:paraId="7F86F149" w14:textId="4A18D378" w:rsidR="00CA4BBA" w:rsidRPr="007A7DEC" w:rsidRDefault="00CE10C6" w:rsidP="00E007F5">
      <w:pPr>
        <w:pStyle w:val="ab"/>
        <w:numPr>
          <w:ilvl w:val="0"/>
          <w:numId w:val="41"/>
        </w:numPr>
        <w:jc w:val="both"/>
      </w:pPr>
      <w:r w:rsidRPr="007A7DEC">
        <w:t>Sheina, I. V.,</w:t>
      </w:r>
      <w:r w:rsidR="00CA4BBA" w:rsidRPr="007A7DEC">
        <w:t xml:space="preserve"> Barannik, E. A. (2022). Resolution of the Ultrasound Doppler System Using Coherent Plane-Wave Compounding Technique. </w:t>
      </w:r>
      <w:r w:rsidR="00CA4BBA" w:rsidRPr="007A7DEC">
        <w:rPr>
          <w:i/>
        </w:rPr>
        <w:t>East European Journal of Physics</w:t>
      </w:r>
      <w:r w:rsidRPr="007A7DEC">
        <w:t xml:space="preserve"> </w:t>
      </w:r>
      <w:r w:rsidR="00CA4BBA" w:rsidRPr="007A7DEC">
        <w:t>1</w:t>
      </w:r>
      <w:r w:rsidRPr="007A7DEC">
        <w:rPr>
          <w:lang w:val="en-US"/>
        </w:rPr>
        <w:t>:</w:t>
      </w:r>
      <w:r w:rsidR="00CA4BBA" w:rsidRPr="007A7DEC">
        <w:t>116-122. https://doi.org/10.26565/2312-4334-2022-1-16</w:t>
      </w:r>
      <w:r w:rsidRPr="007A7DEC">
        <w:rPr>
          <w:lang w:val="en-US"/>
        </w:rPr>
        <w:t>.</w:t>
      </w:r>
    </w:p>
    <w:p w14:paraId="03D69B29" w14:textId="77777777" w:rsidR="00CE10C6" w:rsidRPr="007A7DEC" w:rsidRDefault="00CE10C6" w:rsidP="00E007F5">
      <w:pPr>
        <w:pStyle w:val="ab"/>
        <w:numPr>
          <w:ilvl w:val="0"/>
          <w:numId w:val="41"/>
        </w:numPr>
        <w:jc w:val="both"/>
      </w:pPr>
      <w:r w:rsidRPr="007A7DEC">
        <w:t>Vus, K., Tarabara, U., Danylenko, I., Pirko, Ya., Krupodorova, T., Yemets, A., Blume, Ya., Turchenko, V., Klymchuk, D., Smertenko, P., Zhytniakivska, O., Trusova, V., Petrushenko, S., Bogatyrenko, S., Gorbenko, G. (2021). Silver nanoparticles as inhibitors of insulin amyloid formation: A fluorescence study.</w:t>
      </w:r>
      <w:r w:rsidRPr="007A7DEC">
        <w:rPr>
          <w:i/>
        </w:rPr>
        <w:t xml:space="preserve"> Journal of Molecular Liquids</w:t>
      </w:r>
      <w:r w:rsidRPr="007A7DEC">
        <w:t>. 342:117508. doi./10.1016/j.molliq.2021.117508.</w:t>
      </w:r>
    </w:p>
    <w:p w14:paraId="055E2846" w14:textId="77777777" w:rsidR="00CE10C6" w:rsidRPr="007A7DEC" w:rsidRDefault="00CE10C6" w:rsidP="00E007F5">
      <w:pPr>
        <w:pStyle w:val="ab"/>
        <w:numPr>
          <w:ilvl w:val="0"/>
          <w:numId w:val="41"/>
        </w:numPr>
        <w:jc w:val="both"/>
      </w:pPr>
      <w:r w:rsidRPr="007A7DEC">
        <w:t xml:space="preserve">Zhytniakivska, O., Kurutos, A., Shchuka, M., Vus, K., Tarabara, U., Trusova, V., Gorbenko, G. (2021). Fӧrster resonance energy transfer between Thioflavin T and unsymmetrical trimethine cyanine dyes on amyloid fibril scaffold. </w:t>
      </w:r>
      <w:r w:rsidRPr="007A7DEC">
        <w:rPr>
          <w:i/>
        </w:rPr>
        <w:t>Chemical Physics Letters</w:t>
      </w:r>
      <w:r w:rsidRPr="007A7DEC">
        <w:t xml:space="preserve"> 785:139127. doi:10.1016/j.cplett.2021.139127.</w:t>
      </w:r>
    </w:p>
    <w:p w14:paraId="1CC91CE3" w14:textId="78E113DA" w:rsidR="00CA4BBA" w:rsidRPr="007A7DEC" w:rsidRDefault="00CE10C6" w:rsidP="00E007F5">
      <w:pPr>
        <w:pStyle w:val="ab"/>
        <w:numPr>
          <w:ilvl w:val="0"/>
          <w:numId w:val="41"/>
        </w:numPr>
        <w:jc w:val="both"/>
      </w:pPr>
      <w:r w:rsidRPr="007A7DEC">
        <w:t>Cruz-Garcia,</w:t>
      </w:r>
      <w:r w:rsidRPr="007A7DEC">
        <w:rPr>
          <w:lang w:val="en-US"/>
        </w:rPr>
        <w:t xml:space="preserve"> </w:t>
      </w:r>
      <w:r w:rsidRPr="007A7DEC">
        <w:t>L</w:t>
      </w:r>
      <w:r w:rsidRPr="007A7DEC">
        <w:rPr>
          <w:lang w:val="en-US"/>
        </w:rPr>
        <w:t>.,</w:t>
      </w:r>
      <w:r w:rsidRPr="007A7DEC">
        <w:t xml:space="preserve"> Nasser, F</w:t>
      </w:r>
      <w:r w:rsidRPr="007A7DEC">
        <w:rPr>
          <w:lang w:val="en-US"/>
        </w:rPr>
        <w:t xml:space="preserve">., </w:t>
      </w:r>
      <w:r w:rsidRPr="007A7DEC">
        <w:t>O’Brien, G</w:t>
      </w:r>
      <w:r w:rsidRPr="007A7DEC">
        <w:rPr>
          <w:lang w:val="en-US"/>
        </w:rPr>
        <w:t xml:space="preserve">., </w:t>
      </w:r>
      <w:r w:rsidRPr="007A7DEC">
        <w:t>Grepl, J</w:t>
      </w:r>
      <w:r w:rsidRPr="007A7DEC">
        <w:rPr>
          <w:lang w:val="en-US"/>
        </w:rPr>
        <w:t>.,</w:t>
      </w:r>
      <w:r w:rsidRPr="007A7DEC">
        <w:t xml:space="preserve"> Vinnikov, V</w:t>
      </w:r>
      <w:r w:rsidRPr="007A7DEC">
        <w:rPr>
          <w:lang w:val="en-US"/>
        </w:rPr>
        <w:t>.,</w:t>
      </w:r>
      <w:r w:rsidRPr="007A7DEC">
        <w:t xml:space="preserve"> Starenkiy, V</w:t>
      </w:r>
      <w:r w:rsidRPr="007A7DEC">
        <w:rPr>
          <w:lang w:val="en-US"/>
        </w:rPr>
        <w:t xml:space="preserve">., </w:t>
      </w:r>
      <w:r w:rsidRPr="007A7DEC">
        <w:t>Artiukh, S</w:t>
      </w:r>
      <w:r w:rsidRPr="007A7DEC">
        <w:rPr>
          <w:lang w:val="en-US"/>
        </w:rPr>
        <w:t>.,</w:t>
      </w:r>
      <w:r w:rsidRPr="007A7DEC">
        <w:t xml:space="preserve"> Gramatiuk, S</w:t>
      </w:r>
      <w:r w:rsidRPr="007A7DEC">
        <w:rPr>
          <w:lang w:val="en-US"/>
        </w:rPr>
        <w:t>.,</w:t>
      </w:r>
      <w:r w:rsidRPr="007A7DEC">
        <w:t xml:space="preserve"> Badie C</w:t>
      </w:r>
      <w:r w:rsidRPr="007A7DEC">
        <w:rPr>
          <w:lang w:val="en-US"/>
        </w:rPr>
        <w:t xml:space="preserve">. (2022). </w:t>
      </w:r>
      <w:r w:rsidRPr="007A7DEC">
        <w:t>Transcriptional Dynamics of DNA Damage Responsive Genes in Circulating Leukocytes during Radiotherapy</w:t>
      </w:r>
      <w:r w:rsidRPr="007A7DEC">
        <w:rPr>
          <w:lang w:val="en-US"/>
        </w:rPr>
        <w:t xml:space="preserve">. </w:t>
      </w:r>
      <w:r w:rsidRPr="007A7DEC">
        <w:rPr>
          <w:i/>
          <w:lang w:val="en-US"/>
        </w:rPr>
        <w:t>Cancers</w:t>
      </w:r>
      <w:r w:rsidRPr="007A7DEC">
        <w:rPr>
          <w:lang w:val="en-US"/>
        </w:rPr>
        <w:t xml:space="preserve"> 14: 2649. https://doi.org/10.3390/cancers14112649.</w:t>
      </w:r>
    </w:p>
    <w:p w14:paraId="24FD6C26" w14:textId="348A1D74" w:rsidR="00CE10C6" w:rsidRPr="007A7DEC" w:rsidRDefault="00DE0024" w:rsidP="00E007F5">
      <w:pPr>
        <w:pStyle w:val="ab"/>
        <w:numPr>
          <w:ilvl w:val="0"/>
          <w:numId w:val="41"/>
        </w:numPr>
        <w:jc w:val="both"/>
      </w:pPr>
      <w:r w:rsidRPr="007A7DEC">
        <w:t>Мазник, Н.О., Сипко, Т.С., Старенький, В.П., Гукова, І.М., Артюх, С.В., Черкаско Л.В. (2021). Features of cytogenetic effects in oncological patients during radiotherapy with prior radiation exposure</w:t>
      </w:r>
      <w:r w:rsidRPr="007A7DEC">
        <w:rPr>
          <w:lang w:val="en-US"/>
        </w:rPr>
        <w:t xml:space="preserve">. </w:t>
      </w:r>
      <w:r w:rsidRPr="007A7DEC">
        <w:rPr>
          <w:i/>
          <w:lang w:val="en-US"/>
        </w:rPr>
        <w:t>Український радіологічний та онкологічний журнал</w:t>
      </w:r>
      <w:r w:rsidRPr="007A7DEC">
        <w:rPr>
          <w:lang w:val="en-US"/>
        </w:rPr>
        <w:t xml:space="preserve"> 4:48-64. https://doi.org/10.46879/ukroj.4.2021.48-64.</w:t>
      </w:r>
    </w:p>
    <w:p w14:paraId="3198AA62" w14:textId="3CA0342D" w:rsidR="00DE0024" w:rsidRPr="007A7DEC" w:rsidRDefault="00DE0024" w:rsidP="00E007F5">
      <w:pPr>
        <w:pStyle w:val="ab"/>
        <w:numPr>
          <w:ilvl w:val="0"/>
          <w:numId w:val="41"/>
        </w:numPr>
        <w:jc w:val="both"/>
      </w:pPr>
      <w:r w:rsidRPr="007A7DEC">
        <w:t>Starenkiy, V</w:t>
      </w:r>
      <w:r w:rsidRPr="007A7DEC">
        <w:rPr>
          <w:lang w:val="en-US"/>
        </w:rPr>
        <w:t>.,</w:t>
      </w:r>
      <w:r w:rsidRPr="007A7DEC">
        <w:t xml:space="preserve"> Artiukh, S</w:t>
      </w:r>
      <w:r w:rsidRPr="007A7DEC">
        <w:rPr>
          <w:lang w:val="en-US"/>
        </w:rPr>
        <w:t>.,</w:t>
      </w:r>
      <w:r w:rsidRPr="007A7DEC">
        <w:t xml:space="preserve"> Ugryumov, M</w:t>
      </w:r>
      <w:r w:rsidRPr="007A7DEC">
        <w:rPr>
          <w:lang w:val="en-US"/>
        </w:rPr>
        <w:t>.,</w:t>
      </w:r>
      <w:r w:rsidRPr="007A7DEC">
        <w:t xml:space="preserve"> Strilets, V</w:t>
      </w:r>
      <w:r w:rsidRPr="007A7DEC">
        <w:rPr>
          <w:lang w:val="en-US"/>
        </w:rPr>
        <w:t>.,</w:t>
      </w:r>
      <w:r w:rsidRPr="007A7DEC">
        <w:t xml:space="preserve"> Chernysh, S</w:t>
      </w:r>
      <w:r w:rsidRPr="007A7DEC">
        <w:rPr>
          <w:lang w:val="en-US"/>
        </w:rPr>
        <w:t>.,</w:t>
      </w:r>
      <w:r w:rsidRPr="007A7DEC">
        <w:t xml:space="preserve"> Chumachenko</w:t>
      </w:r>
      <w:r w:rsidRPr="007A7DEC">
        <w:rPr>
          <w:lang w:val="en-US"/>
        </w:rPr>
        <w:t xml:space="preserve"> </w:t>
      </w:r>
      <w:r w:rsidRPr="007A7DEC">
        <w:t>D</w:t>
      </w:r>
      <w:r w:rsidRPr="007A7DEC">
        <w:rPr>
          <w:lang w:val="en-US"/>
        </w:rPr>
        <w:t xml:space="preserve">. (2021). A Method for Assessing the Risks of Complications in Chemoradiation Treatment of Squamous Cell Carcinoma of the Head and Neck. </w:t>
      </w:r>
      <w:r w:rsidRPr="007A7DEC">
        <w:rPr>
          <w:i/>
          <w:lang w:val="en-US"/>
        </w:rPr>
        <w:t>The Open Bioinformatics Journal</w:t>
      </w:r>
      <w:r w:rsidRPr="007A7DEC">
        <w:rPr>
          <w:lang w:val="en-US"/>
        </w:rPr>
        <w:t>. 14:138-143. DOI: 10.2174/18750362021140100138.</w:t>
      </w:r>
    </w:p>
    <w:p w14:paraId="7B851C6B" w14:textId="2ACB64BB" w:rsidR="00DE0024" w:rsidRPr="007A7DEC" w:rsidRDefault="00DE0024" w:rsidP="00DE0024">
      <w:pPr>
        <w:pStyle w:val="ab"/>
        <w:numPr>
          <w:ilvl w:val="0"/>
          <w:numId w:val="41"/>
        </w:numPr>
        <w:jc w:val="both"/>
      </w:pPr>
      <w:r w:rsidRPr="007A7DEC">
        <w:t>Чернявський, І.Ю., Старенький, В.П., Макієнко, А.С., Авер’янова, Л.О., Петриченко, О.О., Поплавець С.І. (2021). Control of spectral characteristics of the medical accelerator on the basis of comparison of mass weaking coefficients of different materials</w:t>
      </w:r>
      <w:r w:rsidRPr="007A7DEC">
        <w:rPr>
          <w:lang w:val="en-US"/>
        </w:rPr>
        <w:t xml:space="preserve">. </w:t>
      </w:r>
      <w:r w:rsidRPr="007A7DEC">
        <w:rPr>
          <w:i/>
          <w:lang w:val="en-US"/>
        </w:rPr>
        <w:t>Український радіологічний та онкологічний журнал</w:t>
      </w:r>
      <w:r w:rsidRPr="007A7DEC">
        <w:rPr>
          <w:lang w:val="en-US"/>
        </w:rPr>
        <w:t xml:space="preserve"> 3:9-21. https://doi.org/10.46879/ukroj.3.2021.9-21.</w:t>
      </w:r>
    </w:p>
    <w:p w14:paraId="17B1E469" w14:textId="1B8AA05D" w:rsidR="00EE6FB7" w:rsidRPr="007A7DEC" w:rsidRDefault="00EE6FB7" w:rsidP="00D46EA1">
      <w:pPr>
        <w:pStyle w:val="ab"/>
        <w:numPr>
          <w:ilvl w:val="0"/>
          <w:numId w:val="41"/>
        </w:numPr>
        <w:jc w:val="both"/>
      </w:pPr>
      <w:r w:rsidRPr="007A7DEC">
        <w:lastRenderedPageBreak/>
        <w:t>Farafonov, V</w:t>
      </w:r>
      <w:r w:rsidRPr="007A7DEC">
        <w:rPr>
          <w:lang w:val="en-US"/>
        </w:rPr>
        <w:t>.,</w:t>
      </w:r>
      <w:r w:rsidRPr="007A7DEC">
        <w:t xml:space="preserve"> Stich, M</w:t>
      </w:r>
      <w:r w:rsidRPr="007A7DEC">
        <w:rPr>
          <w:lang w:val="en-US"/>
        </w:rPr>
        <w:t xml:space="preserve">., </w:t>
      </w:r>
      <w:r w:rsidRPr="007A7DEC">
        <w:t>Nerukh</w:t>
      </w:r>
      <w:r w:rsidRPr="007A7DEC">
        <w:rPr>
          <w:lang w:val="en-US"/>
        </w:rPr>
        <w:t xml:space="preserve"> </w:t>
      </w:r>
      <w:r w:rsidRPr="007A7DEC">
        <w:t>D</w:t>
      </w:r>
      <w:r w:rsidRPr="007A7DEC">
        <w:rPr>
          <w:lang w:val="en-US"/>
        </w:rPr>
        <w:t xml:space="preserve">. (2022). Reconstruction and validation of entire virus model with complete genome from mixed resolution cryo-EM density. </w:t>
      </w:r>
      <w:r w:rsidRPr="007A7DEC">
        <w:rPr>
          <w:i/>
          <w:lang w:val="en-US"/>
        </w:rPr>
        <w:t>Faraday Discussions</w:t>
      </w:r>
      <w:r w:rsidRPr="007A7DEC">
        <w:rPr>
          <w:lang w:val="en-US"/>
        </w:rPr>
        <w:t xml:space="preserve"> DOI: 10.1039/D2FD00053A.</w:t>
      </w:r>
    </w:p>
    <w:p w14:paraId="5FF6A260" w14:textId="4E5B29A4" w:rsidR="00DE0024" w:rsidRPr="007A7DEC" w:rsidRDefault="00DE0024" w:rsidP="00EE6FB7">
      <w:pPr>
        <w:pStyle w:val="ab"/>
        <w:numPr>
          <w:ilvl w:val="0"/>
          <w:numId w:val="41"/>
        </w:numPr>
        <w:jc w:val="both"/>
      </w:pPr>
      <w:r w:rsidRPr="007A7DEC">
        <w:t>Abdelhalim, A.O.E., Sharoyko, V.V., Ageev, S</w:t>
      </w:r>
      <w:r w:rsidR="00EE6FB7" w:rsidRPr="007A7DEC">
        <w:t>.</w:t>
      </w:r>
      <w:r w:rsidRPr="007A7DEC">
        <w:t>V.</w:t>
      </w:r>
      <w:r w:rsidR="00EE6FB7" w:rsidRPr="007A7DEC">
        <w:t>,</w:t>
      </w:r>
      <w:r w:rsidRPr="007A7DEC">
        <w:t xml:space="preserve"> Farafonov, </w:t>
      </w:r>
      <w:r w:rsidR="00EE6FB7" w:rsidRPr="007A7DEC">
        <w:t xml:space="preserve">V.S., </w:t>
      </w:r>
      <w:r w:rsidRPr="007A7DEC">
        <w:t>Nerukh,</w:t>
      </w:r>
      <w:r w:rsidR="00EE6FB7" w:rsidRPr="007A7DEC">
        <w:t xml:space="preserve"> D.A.,</w:t>
      </w:r>
      <w:r w:rsidRPr="007A7DEC">
        <w:t xml:space="preserve"> </w:t>
      </w:r>
      <w:r w:rsidR="00EE6FB7" w:rsidRPr="007A7DEC">
        <w:t xml:space="preserve">Postnov, V.N., </w:t>
      </w:r>
      <w:r w:rsidRPr="007A7DEC">
        <w:t xml:space="preserve">Petrov, </w:t>
      </w:r>
      <w:r w:rsidR="00EE6FB7" w:rsidRPr="007A7DEC">
        <w:t xml:space="preserve">A.V., </w:t>
      </w:r>
      <w:r w:rsidRPr="007A7DEC">
        <w:t>Semenov</w:t>
      </w:r>
      <w:r w:rsidR="00EE6FB7" w:rsidRPr="007A7DEC">
        <w:t xml:space="preserve"> K.N. (2021). </w:t>
      </w:r>
      <w:r w:rsidR="00EE6FB7" w:rsidRPr="007A7DEC">
        <w:rPr>
          <w:lang w:val="en-US"/>
        </w:rPr>
        <w:t xml:space="preserve">Graphene oxide of extra high oxidation: A wafer for loading guest molecules. </w:t>
      </w:r>
      <w:r w:rsidR="00EE6FB7" w:rsidRPr="007A7DEC">
        <w:rPr>
          <w:i/>
          <w:lang w:val="en-US"/>
        </w:rPr>
        <w:t>The Journal of Physical Chemistry Letters</w:t>
      </w:r>
      <w:r w:rsidR="00EE6FB7" w:rsidRPr="007A7DEC">
        <w:rPr>
          <w:lang w:val="en-US"/>
        </w:rPr>
        <w:t xml:space="preserve"> 12:10015-10024.  https://doi.org/10.1021/acs.jpclett.1c02766.</w:t>
      </w:r>
    </w:p>
    <w:p w14:paraId="7ED50CDB" w14:textId="5EECA401" w:rsidR="00EE6FB7" w:rsidRPr="007A7DEC" w:rsidRDefault="00EE6FB7" w:rsidP="00EE6FB7">
      <w:pPr>
        <w:pStyle w:val="ab"/>
        <w:numPr>
          <w:ilvl w:val="0"/>
          <w:numId w:val="41"/>
        </w:numPr>
        <w:jc w:val="both"/>
      </w:pPr>
      <w:r w:rsidRPr="007A7DEC">
        <w:t>Maximova, E</w:t>
      </w:r>
      <w:r w:rsidRPr="007A7DEC">
        <w:rPr>
          <w:lang w:val="en-US"/>
        </w:rPr>
        <w:t xml:space="preserve">., </w:t>
      </w:r>
      <w:r w:rsidRPr="007A7DEC">
        <w:t>Postnikov, E</w:t>
      </w:r>
      <w:r w:rsidRPr="007A7DEC">
        <w:rPr>
          <w:lang w:val="en-US"/>
        </w:rPr>
        <w:t>.</w:t>
      </w:r>
      <w:r w:rsidRPr="007A7DEC">
        <w:t>B</w:t>
      </w:r>
      <w:r w:rsidRPr="007A7DEC">
        <w:rPr>
          <w:lang w:val="en-US"/>
        </w:rPr>
        <w:t>.,</w:t>
      </w:r>
      <w:r w:rsidRPr="007A7DEC">
        <w:t xml:space="preserve"> Lavrova, A</w:t>
      </w:r>
      <w:r w:rsidRPr="007A7DEC">
        <w:rPr>
          <w:lang w:val="en-US"/>
        </w:rPr>
        <w:t>.</w:t>
      </w:r>
      <w:r w:rsidRPr="007A7DEC">
        <w:t>I</w:t>
      </w:r>
      <w:r w:rsidRPr="007A7DEC">
        <w:rPr>
          <w:lang w:val="en-US"/>
        </w:rPr>
        <w:t>.,</w:t>
      </w:r>
      <w:r w:rsidRPr="007A7DEC">
        <w:t xml:space="preserve"> Farafonov, V</w:t>
      </w:r>
      <w:r w:rsidRPr="007A7DEC">
        <w:rPr>
          <w:lang w:val="en-US"/>
        </w:rPr>
        <w:t>.,</w:t>
      </w:r>
      <w:r w:rsidRPr="007A7DEC">
        <w:t xml:space="preserve"> Nerukh</w:t>
      </w:r>
      <w:r w:rsidRPr="007A7DEC">
        <w:rPr>
          <w:lang w:val="en-US"/>
        </w:rPr>
        <w:t xml:space="preserve"> </w:t>
      </w:r>
      <w:r w:rsidRPr="007A7DEC">
        <w:t>D</w:t>
      </w:r>
      <w:r w:rsidRPr="007A7DEC">
        <w:rPr>
          <w:lang w:val="en-US"/>
        </w:rPr>
        <w:t xml:space="preserve">. (2021). Protein–Ligand Dissociation Rate Constant from All-Atom Simulation. </w:t>
      </w:r>
      <w:r w:rsidRPr="007A7DEC">
        <w:rPr>
          <w:i/>
          <w:lang w:val="en-US"/>
        </w:rPr>
        <w:t>The Journal of Physical Chemistry Letters</w:t>
      </w:r>
      <w:r w:rsidRPr="007A7DEC">
        <w:rPr>
          <w:lang w:val="en-US"/>
        </w:rPr>
        <w:t xml:space="preserve"> 12:10631-10636. https://doi.org/10.1021/acs.jpclett.1c02952.</w:t>
      </w:r>
    </w:p>
    <w:p w14:paraId="500FD30E" w14:textId="26DA0BAC" w:rsidR="00441741" w:rsidRPr="007A7DEC" w:rsidRDefault="00441741" w:rsidP="00C87E30">
      <w:pPr>
        <w:pStyle w:val="ab"/>
        <w:numPr>
          <w:ilvl w:val="0"/>
          <w:numId w:val="41"/>
        </w:numPr>
        <w:jc w:val="both"/>
      </w:pPr>
      <w:r w:rsidRPr="007A7DEC">
        <w:t>Tomchuk</w:t>
      </w:r>
      <w:r w:rsidR="00C87E30" w:rsidRPr="007A7DEC">
        <w:t xml:space="preserve">, O.V., </w:t>
      </w:r>
      <w:r w:rsidRPr="007A7DEC">
        <w:t>Mchedlov-Petrossyan</w:t>
      </w:r>
      <w:r w:rsidR="00C87E30" w:rsidRPr="007A7DEC">
        <w:t xml:space="preserve">, N.O., </w:t>
      </w:r>
      <w:r w:rsidRPr="007A7DEC">
        <w:t>Kyzyma</w:t>
      </w:r>
      <w:r w:rsidR="00C87E30" w:rsidRPr="007A7DEC">
        <w:t xml:space="preserve">, O.A., </w:t>
      </w:r>
      <w:r w:rsidRPr="007A7DEC">
        <w:t>Kriklya</w:t>
      </w:r>
      <w:r w:rsidR="00C87E30" w:rsidRPr="007A7DEC">
        <w:t xml:space="preserve">, N.N., </w:t>
      </w:r>
      <w:r w:rsidRPr="007A7DEC">
        <w:t>Bulavin</w:t>
      </w:r>
      <w:r w:rsidR="00C87E30" w:rsidRPr="007A7DEC">
        <w:t xml:space="preserve">, L.A., </w:t>
      </w:r>
      <w:r w:rsidRPr="007A7DEC">
        <w:t>Zabulonov</w:t>
      </w:r>
      <w:r w:rsidR="00C87E30" w:rsidRPr="007A7DEC">
        <w:t xml:space="preserve"> Y.L., Ivankov O.I., </w:t>
      </w:r>
      <w:r w:rsidRPr="007A7DEC">
        <w:t>Garamus</w:t>
      </w:r>
      <w:r w:rsidR="00C87E30" w:rsidRPr="007A7DEC">
        <w:t xml:space="preserve"> V.M., </w:t>
      </w:r>
      <w:r w:rsidRPr="007A7DEC">
        <w:t>Ōsawah</w:t>
      </w:r>
      <w:r w:rsidR="00C87E30" w:rsidRPr="007A7DEC">
        <w:t xml:space="preserve"> E., Avdeev M.V. (2022). Cluster-cluster interaction in nanodiamond hydrosols by small-angle scattering</w:t>
      </w:r>
      <w:r w:rsidR="00C87E30" w:rsidRPr="007A7DEC">
        <w:rPr>
          <w:lang w:val="en-US"/>
        </w:rPr>
        <w:t xml:space="preserve">. </w:t>
      </w:r>
      <w:r w:rsidR="00C87E30" w:rsidRPr="007A7DEC">
        <w:rPr>
          <w:i/>
          <w:lang w:val="en-US"/>
        </w:rPr>
        <w:t>Journal of Molecular Liquids</w:t>
      </w:r>
      <w:r w:rsidR="00C87E30" w:rsidRPr="007A7DEC">
        <w:rPr>
          <w:lang w:val="en-US"/>
        </w:rPr>
        <w:t xml:space="preserve"> 354:</w:t>
      </w:r>
      <w:r w:rsidR="00C87E30" w:rsidRPr="007A7DEC">
        <w:t xml:space="preserve"> </w:t>
      </w:r>
      <w:r w:rsidR="00C87E30" w:rsidRPr="007A7DEC">
        <w:rPr>
          <w:lang w:val="en-US"/>
        </w:rPr>
        <w:t xml:space="preserve">118816. https://doi.org/10.1016/j.molliq.2022.118816. </w:t>
      </w:r>
    </w:p>
    <w:p w14:paraId="144B15AC" w14:textId="1AB98D56" w:rsidR="00C87E30" w:rsidRPr="007A7DEC" w:rsidRDefault="00C87E30" w:rsidP="00C87E30">
      <w:pPr>
        <w:pStyle w:val="ab"/>
        <w:numPr>
          <w:ilvl w:val="0"/>
          <w:numId w:val="41"/>
        </w:numPr>
        <w:jc w:val="both"/>
      </w:pPr>
      <w:r w:rsidRPr="007A7DEC">
        <w:t xml:space="preserve">Laguta A.N., Mchedlov-Petrossyan N.O., Bogatyrenko S.I., Kovalenko S.M., Bunyatyan N.D., Trostianko P.V., Karbivskii V.L., Filatov D.Yu. (2022). Interaction of aqueous suspensions of single-walled oxidized carbon nanotubes with inorganic and organic electrolytes. </w:t>
      </w:r>
      <w:r w:rsidRPr="007A7DEC">
        <w:rPr>
          <w:i/>
          <w:lang w:val="en-US"/>
        </w:rPr>
        <w:t>Journal of Molecular Liquids</w:t>
      </w:r>
      <w:r w:rsidRPr="007A7DEC">
        <w:rPr>
          <w:lang w:val="en-US"/>
        </w:rPr>
        <w:t xml:space="preserve"> 347:</w:t>
      </w:r>
      <w:r w:rsidRPr="007A7DEC">
        <w:t xml:space="preserve"> </w:t>
      </w:r>
      <w:r w:rsidRPr="007A7DEC">
        <w:rPr>
          <w:lang w:val="en-US"/>
        </w:rPr>
        <w:t>117948. https://doi.org/10.1016/j.molliq.2021.117948.</w:t>
      </w:r>
    </w:p>
    <w:p w14:paraId="3A07B986" w14:textId="21A392ED" w:rsidR="007611E0" w:rsidRPr="007A7DEC" w:rsidRDefault="007611E0" w:rsidP="007611E0">
      <w:pPr>
        <w:pStyle w:val="ab"/>
        <w:numPr>
          <w:ilvl w:val="0"/>
          <w:numId w:val="41"/>
        </w:numPr>
        <w:jc w:val="both"/>
      </w:pPr>
      <w:r w:rsidRPr="007A7DEC">
        <w:t>Laguta A.N., Eltsov</w:t>
      </w:r>
      <w:r w:rsidRPr="007A7DEC">
        <w:rPr>
          <w:lang w:val="en-US"/>
        </w:rPr>
        <w:t xml:space="preserve"> </w:t>
      </w:r>
      <w:r w:rsidRPr="007A7DEC">
        <w:t>S</w:t>
      </w:r>
      <w:r w:rsidRPr="007A7DEC">
        <w:rPr>
          <w:lang w:val="en-US"/>
        </w:rPr>
        <w:t>.</w:t>
      </w:r>
      <w:r w:rsidRPr="007A7DEC">
        <w:t>V.</w:t>
      </w:r>
      <w:r w:rsidRPr="007A7DEC">
        <w:rPr>
          <w:lang w:val="en-US"/>
        </w:rPr>
        <w:t xml:space="preserve">, </w:t>
      </w:r>
      <w:r w:rsidRPr="007A7DEC">
        <w:t>Mchedlov-Petrossyan N.O.</w:t>
      </w:r>
      <w:r w:rsidRPr="007A7DEC">
        <w:rPr>
          <w:lang w:val="en-US"/>
        </w:rPr>
        <w:t xml:space="preserve"> (2021). </w:t>
      </w:r>
      <w:r w:rsidRPr="007A7DEC">
        <w:t xml:space="preserve"> Nitrophenol Violet as a New Tool for Studying of Kinetics of Reactions in Solutions</w:t>
      </w:r>
      <w:r w:rsidRPr="007A7DEC">
        <w:rPr>
          <w:lang w:val="en-US"/>
        </w:rPr>
        <w:t xml:space="preserve">. </w:t>
      </w:r>
      <w:r w:rsidRPr="007A7DEC">
        <w:rPr>
          <w:i/>
        </w:rPr>
        <w:t>Journal of Chemical Education</w:t>
      </w:r>
      <w:r w:rsidRPr="007A7DEC">
        <w:t xml:space="preserve"> 98:2964–2972</w:t>
      </w:r>
      <w:r w:rsidRPr="007A7DEC">
        <w:rPr>
          <w:lang w:val="en-US"/>
        </w:rPr>
        <w:t xml:space="preserve">. </w:t>
      </w:r>
      <w:r w:rsidRPr="007A7DEC">
        <w:t>https://doi.org/10.1021/acs.jchemed.9b0011</w:t>
      </w:r>
      <w:r w:rsidRPr="007A7DEC">
        <w:rPr>
          <w:lang w:val="en-US"/>
        </w:rPr>
        <w:t>.</w:t>
      </w:r>
    </w:p>
    <w:bookmarkEnd w:id="0"/>
    <w:p w14:paraId="27CA8F61" w14:textId="77777777" w:rsidR="005B35D9" w:rsidRPr="007A7DEC" w:rsidRDefault="005B35D9">
      <w:pPr>
        <w:jc w:val="both"/>
      </w:pPr>
    </w:p>
    <w:p w14:paraId="4EA447A6" w14:textId="6B643B73" w:rsidR="00DB7F5C" w:rsidRPr="007A7DEC" w:rsidRDefault="00CF5477" w:rsidP="008D7591">
      <w:pPr>
        <w:jc w:val="both"/>
        <w:rPr>
          <w:b/>
          <w:i/>
        </w:rPr>
      </w:pPr>
      <w:r w:rsidRPr="007A7DEC">
        <w:rPr>
          <w:b/>
          <w:i/>
        </w:rPr>
        <w:t>2.12. Відомості щодо міжнародних конференцій, проведених на базі Харківського національного університету імені В.Н. Каразіна</w:t>
      </w:r>
      <w:r w:rsidR="00D71EA6" w:rsidRPr="007A7DEC">
        <w:rPr>
          <w:b/>
          <w:i/>
        </w:rPr>
        <w:t>, що були організовані кафедрою</w:t>
      </w:r>
      <w:r w:rsidRPr="007A7DEC">
        <w:rPr>
          <w:b/>
          <w:i/>
        </w:rPr>
        <w:t>.</w:t>
      </w:r>
    </w:p>
    <w:p w14:paraId="7F498B35" w14:textId="478383C7" w:rsidR="008D7591" w:rsidRPr="007A7DEC" w:rsidRDefault="008D7591" w:rsidP="008D7591">
      <w:pPr>
        <w:jc w:val="both"/>
      </w:pPr>
      <w:r w:rsidRPr="007A7DEC">
        <w:t>Не було</w:t>
      </w:r>
    </w:p>
    <w:p w14:paraId="0F5D9430" w14:textId="77777777" w:rsidR="00F317A5" w:rsidRPr="007A7DEC" w:rsidRDefault="00F317A5">
      <w:pPr>
        <w:jc w:val="both"/>
      </w:pPr>
    </w:p>
    <w:p w14:paraId="140ABC2C" w14:textId="77777777" w:rsidR="00CF5477" w:rsidRPr="007A7DEC" w:rsidRDefault="00CF5477">
      <w:pPr>
        <w:jc w:val="both"/>
        <w:rPr>
          <w:b/>
          <w:i/>
        </w:rPr>
      </w:pPr>
      <w:r w:rsidRPr="007A7DEC">
        <w:rPr>
          <w:b/>
          <w:i/>
        </w:rPr>
        <w:t>2.13. Відомості щодо всеукраїнських конференцій, проведених на базі Харківського національного університету імені В.Н. Каразіна</w:t>
      </w:r>
      <w:r w:rsidR="00D71EA6" w:rsidRPr="007A7DEC">
        <w:rPr>
          <w:b/>
          <w:i/>
        </w:rPr>
        <w:t>, що були організовані кафедрою.</w:t>
      </w:r>
    </w:p>
    <w:p w14:paraId="7AE1A971" w14:textId="77777777" w:rsidR="00617386" w:rsidRPr="007A7DEC" w:rsidRDefault="00617386">
      <w:pPr>
        <w:jc w:val="both"/>
      </w:pPr>
      <w:r w:rsidRPr="007A7DEC">
        <w:t>Не було.</w:t>
      </w:r>
    </w:p>
    <w:p w14:paraId="3E2E3C80" w14:textId="77777777" w:rsidR="008D40E9" w:rsidRPr="007A7DEC" w:rsidRDefault="008D40E9">
      <w:pPr>
        <w:jc w:val="both"/>
      </w:pPr>
    </w:p>
    <w:p w14:paraId="0ED3DC6F" w14:textId="77777777" w:rsidR="00CF5477" w:rsidRPr="007A7DEC" w:rsidRDefault="00CF5477" w:rsidP="00A8614E">
      <w:pPr>
        <w:jc w:val="both"/>
      </w:pPr>
      <w:r w:rsidRPr="007A7DEC">
        <w:rPr>
          <w:b/>
          <w:i/>
        </w:rPr>
        <w:t>2.14. Подання матеріалів для здобуття державних премій в галузі науки і техніки, стипендій, грантів, премій Президента України, Верховної Ради України, Кабінету Міністрів України, НАН України</w:t>
      </w:r>
      <w:r w:rsidRPr="007A7DEC">
        <w:t>.</w:t>
      </w:r>
    </w:p>
    <w:p w14:paraId="70BC514F" w14:textId="77D9C50D" w:rsidR="001468B1" w:rsidRPr="007A7DEC" w:rsidRDefault="00AF048F" w:rsidP="001F5061">
      <w:pPr>
        <w:jc w:val="both"/>
      </w:pPr>
      <w:r w:rsidRPr="007A7DEC">
        <w:t>Доцент Житняківська О.А. отрим</w:t>
      </w:r>
      <w:r w:rsidR="00A408A0" w:rsidRPr="007A7DEC">
        <w:rPr>
          <w:lang w:val="ru-RU"/>
        </w:rPr>
        <w:t>у</w:t>
      </w:r>
      <w:r w:rsidR="00A408A0" w:rsidRPr="007A7DEC">
        <w:t xml:space="preserve">є </w:t>
      </w:r>
      <w:r w:rsidRPr="007A7DEC">
        <w:t>стипе</w:t>
      </w:r>
      <w:r w:rsidR="00057261" w:rsidRPr="007A7DEC">
        <w:t xml:space="preserve">ндію </w:t>
      </w:r>
      <w:r w:rsidR="001468B1" w:rsidRPr="007A7DEC">
        <w:t xml:space="preserve">Кабінету Міністрів України </w:t>
      </w:r>
      <w:r w:rsidR="00057261" w:rsidRPr="007A7DEC">
        <w:t>для молодих вчених</w:t>
      </w:r>
      <w:r w:rsidR="008661D5" w:rsidRPr="007A7DEC">
        <w:t>.</w:t>
      </w:r>
      <w:r w:rsidR="00442E9B" w:rsidRPr="007A7DEC">
        <w:t xml:space="preserve"> </w:t>
      </w:r>
    </w:p>
    <w:p w14:paraId="03882C61" w14:textId="77777777" w:rsidR="00907913" w:rsidRPr="007A7DEC" w:rsidRDefault="00907913" w:rsidP="001F5061">
      <w:pPr>
        <w:jc w:val="both"/>
      </w:pPr>
    </w:p>
    <w:p w14:paraId="1A1B2F47" w14:textId="77777777" w:rsidR="00CF5477" w:rsidRPr="007A7DEC" w:rsidRDefault="00CF5477" w:rsidP="001F5061">
      <w:pPr>
        <w:jc w:val="both"/>
        <w:rPr>
          <w:b/>
          <w:i/>
        </w:rPr>
      </w:pPr>
      <w:r w:rsidRPr="007A7DEC">
        <w:rPr>
          <w:b/>
          <w:i/>
        </w:rPr>
        <w:t>2.15.Організація наукової роботи студентів та її результати.</w:t>
      </w:r>
    </w:p>
    <w:p w14:paraId="1FF16673" w14:textId="3588D0AE" w:rsidR="008D40E9" w:rsidRPr="007A7DEC" w:rsidRDefault="00403AA0" w:rsidP="00403AA0">
      <w:pPr>
        <w:jc w:val="both"/>
      </w:pPr>
      <w:r w:rsidRPr="007A7DEC">
        <w:t xml:space="preserve">        - </w:t>
      </w:r>
      <w:r w:rsidR="00B80105" w:rsidRPr="007A7DEC">
        <w:t>К</w:t>
      </w:r>
      <w:r w:rsidR="00644740" w:rsidRPr="007A7DEC">
        <w:t xml:space="preserve">ожному студенту </w:t>
      </w:r>
      <w:r w:rsidR="00BC67E0" w:rsidRPr="007A7DEC">
        <w:t xml:space="preserve">кафедри </w:t>
      </w:r>
      <w:r w:rsidR="00A408A0" w:rsidRPr="007A7DEC">
        <w:t xml:space="preserve">на </w:t>
      </w:r>
      <w:r w:rsidR="00644740" w:rsidRPr="007A7DEC">
        <w:t>4</w:t>
      </w:r>
      <w:r w:rsidR="00A408A0" w:rsidRPr="007A7DEC">
        <w:rPr>
          <w:lang w:val="ru-RU"/>
        </w:rPr>
        <w:t xml:space="preserve"> та 6</w:t>
      </w:r>
      <w:r w:rsidR="00644740" w:rsidRPr="007A7DEC">
        <w:t xml:space="preserve"> курс</w:t>
      </w:r>
      <w:r w:rsidR="00A408A0" w:rsidRPr="007A7DEC">
        <w:rPr>
          <w:lang w:val="ru-RU"/>
        </w:rPr>
        <w:t>ах</w:t>
      </w:r>
      <w:r w:rsidR="00B80105" w:rsidRPr="007A7DEC">
        <w:t xml:space="preserve"> призначається особистий науковий керівник</w:t>
      </w:r>
    </w:p>
    <w:p w14:paraId="0AF41156" w14:textId="596E17B8" w:rsidR="00403AA0" w:rsidRPr="007A7DEC" w:rsidRDefault="00403AA0" w:rsidP="00403AA0">
      <w:pPr>
        <w:jc w:val="both"/>
      </w:pPr>
      <w:r w:rsidRPr="007A7DEC">
        <w:t xml:space="preserve">      </w:t>
      </w:r>
      <w:r w:rsidR="00A701C0" w:rsidRPr="007A7DEC">
        <w:t xml:space="preserve"> </w:t>
      </w:r>
      <w:r w:rsidRPr="007A7DEC">
        <w:t xml:space="preserve"> -</w:t>
      </w:r>
      <w:r w:rsidR="0071663D" w:rsidRPr="007A7DEC">
        <w:t xml:space="preserve"> </w:t>
      </w:r>
      <w:r w:rsidR="00C9718D" w:rsidRPr="007A7DEC">
        <w:rPr>
          <w:color w:val="000000" w:themeColor="text1"/>
        </w:rPr>
        <w:t>Студенти</w:t>
      </w:r>
      <w:r w:rsidR="00250073" w:rsidRPr="007A7DEC">
        <w:rPr>
          <w:color w:val="FF0000"/>
        </w:rPr>
        <w:t xml:space="preserve"> </w:t>
      </w:r>
      <w:r w:rsidR="00250073" w:rsidRPr="007A7DEC">
        <w:rPr>
          <w:color w:val="000000" w:themeColor="text1"/>
        </w:rPr>
        <w:t>кафедри виконали наукову роботу</w:t>
      </w:r>
      <w:r w:rsidR="00A408A0" w:rsidRPr="007A7DEC">
        <w:rPr>
          <w:color w:val="000000" w:themeColor="text1"/>
        </w:rPr>
        <w:t xml:space="preserve">, однак в зв’язку з військовим станом </w:t>
      </w:r>
      <w:r w:rsidR="00250073" w:rsidRPr="007A7DEC">
        <w:rPr>
          <w:color w:val="000000" w:themeColor="text1"/>
        </w:rPr>
        <w:t>взя</w:t>
      </w:r>
      <w:r w:rsidR="00477EB0" w:rsidRPr="007A7DEC">
        <w:t>ли</w:t>
      </w:r>
      <w:r w:rsidR="00C9718D" w:rsidRPr="007A7DEC">
        <w:t xml:space="preserve"> активну участь </w:t>
      </w:r>
      <w:r w:rsidR="001C590D" w:rsidRPr="007A7DEC">
        <w:t xml:space="preserve">у роботі </w:t>
      </w:r>
      <w:r w:rsidR="00C9718D" w:rsidRPr="007A7DEC">
        <w:t>конференцій</w:t>
      </w:r>
      <w:r w:rsidR="00A408A0" w:rsidRPr="007A7DEC">
        <w:t xml:space="preserve"> н</w:t>
      </w:r>
      <w:r w:rsidR="006C45BE" w:rsidRPr="007A7DEC">
        <w:t>е</w:t>
      </w:r>
      <w:r w:rsidR="00A408A0" w:rsidRPr="007A7DEC">
        <w:t xml:space="preserve"> змогли.</w:t>
      </w:r>
    </w:p>
    <w:p w14:paraId="5049D5A0" w14:textId="6C757189" w:rsidR="00A701C0" w:rsidRPr="007A7DEC" w:rsidRDefault="00A701C0" w:rsidP="00403AA0">
      <w:pPr>
        <w:jc w:val="both"/>
      </w:pPr>
    </w:p>
    <w:p w14:paraId="3B953C9B" w14:textId="77777777" w:rsidR="00613921" w:rsidRPr="007A7DEC" w:rsidRDefault="00613921">
      <w:pPr>
        <w:jc w:val="both"/>
      </w:pPr>
    </w:p>
    <w:p w14:paraId="6742EC36" w14:textId="77777777" w:rsidR="001B29B1" w:rsidRPr="007A7DEC" w:rsidRDefault="00CF5477">
      <w:pPr>
        <w:jc w:val="both"/>
        <w:rPr>
          <w:b/>
          <w:i/>
        </w:rPr>
      </w:pPr>
      <w:r w:rsidRPr="007A7DEC">
        <w:rPr>
          <w:b/>
          <w:i/>
        </w:rPr>
        <w:t>2.16. Наявні проблеми та шляхи їх вирішення</w:t>
      </w:r>
      <w:r w:rsidR="00156AFD" w:rsidRPr="007A7DEC">
        <w:rPr>
          <w:b/>
          <w:i/>
        </w:rPr>
        <w:t>.</w:t>
      </w:r>
    </w:p>
    <w:p w14:paraId="0D6CAEA9" w14:textId="5487D5A2" w:rsidR="001B29B1" w:rsidRPr="007A7DEC" w:rsidRDefault="00A408A0" w:rsidP="00442E9B">
      <w:pPr>
        <w:ind w:firstLine="708"/>
        <w:jc w:val="both"/>
      </w:pPr>
      <w:r w:rsidRPr="007A7DEC">
        <w:t xml:space="preserve">Основною проблемою </w:t>
      </w:r>
      <w:r w:rsidR="00E076F2" w:rsidRPr="007A7DEC">
        <w:t>для успішного проведення наукової діяльності є необхідність відновлення матеріально-технічної бази кафедри, що була втрачена під час війни. Також о</w:t>
      </w:r>
      <w:r w:rsidR="001B29B1" w:rsidRPr="007A7DEC">
        <w:t>новлення базового експериментального у</w:t>
      </w:r>
      <w:r w:rsidRPr="007A7DEC">
        <w:t xml:space="preserve">статкування є основною </w:t>
      </w:r>
      <w:r w:rsidR="001B29B1" w:rsidRPr="007A7DEC">
        <w:t>наявною проблемою, що стосується як підвищення рівня науково-інноваційної діяльності, так і досягнення оптимального балансу досвідчених та молодих науковців. Одним із шляхів її вирі</w:t>
      </w:r>
      <w:r w:rsidR="00944D65" w:rsidRPr="007A7DEC">
        <w:t>шення є необхідність брати участь у конкурсах «Науково-технічних розробок та прикладних досліджень за рахунок видатків фонду розвитку і модернізації наукового та навчально-науко</w:t>
      </w:r>
      <w:r w:rsidR="00E076F2" w:rsidRPr="007A7DEC">
        <w:t>вого обладнання» ХНУ імені В.Н. </w:t>
      </w:r>
      <w:r w:rsidR="00F111E7" w:rsidRPr="007A7DEC">
        <w:t>Каразіна.</w:t>
      </w:r>
    </w:p>
    <w:p w14:paraId="1D75311C" w14:textId="77777777" w:rsidR="00904260" w:rsidRPr="007A7DEC" w:rsidRDefault="00904260" w:rsidP="00442E9B">
      <w:pPr>
        <w:ind w:firstLine="708"/>
        <w:jc w:val="both"/>
      </w:pPr>
      <w:r w:rsidRPr="007A7DEC">
        <w:t xml:space="preserve">Актуальною проблемою є відсутність в університеті висококваліфікованих менеджерів з комерціалізації наукових </w:t>
      </w:r>
      <w:r w:rsidR="00FA4C02" w:rsidRPr="007A7DEC">
        <w:t xml:space="preserve">досліджень і </w:t>
      </w:r>
      <w:r w:rsidRPr="007A7DEC">
        <w:t xml:space="preserve">розробок, які б </w:t>
      </w:r>
      <w:r w:rsidR="00DD3336" w:rsidRPr="007A7DEC">
        <w:t xml:space="preserve">самостійно </w:t>
      </w:r>
      <w:r w:rsidRPr="007A7DEC">
        <w:t>аналізували наукові статті фахівців університету</w:t>
      </w:r>
      <w:r w:rsidR="009F1D2F" w:rsidRPr="007A7DEC">
        <w:t xml:space="preserve"> </w:t>
      </w:r>
      <w:r w:rsidR="00C97CEF" w:rsidRPr="007A7DEC">
        <w:t xml:space="preserve">(які щороку публікуються у журналах з високим імпакт-фактором та є у </w:t>
      </w:r>
      <w:r w:rsidR="00C97CEF" w:rsidRPr="007A7DEC">
        <w:lastRenderedPageBreak/>
        <w:t xml:space="preserve">базі </w:t>
      </w:r>
      <w:r w:rsidR="00C97CEF" w:rsidRPr="007A7DEC">
        <w:rPr>
          <w:lang w:val="en-US"/>
        </w:rPr>
        <w:t>Scopus</w:t>
      </w:r>
      <w:r w:rsidR="00C97CEF" w:rsidRPr="007A7DEC">
        <w:t xml:space="preserve">) </w:t>
      </w:r>
      <w:r w:rsidR="009F1D2F" w:rsidRPr="007A7DEC">
        <w:t>за напрямом «природничі науки»</w:t>
      </w:r>
      <w:r w:rsidR="004439EE" w:rsidRPr="007A7DEC">
        <w:t xml:space="preserve"> (зокрема, біофізика, медична фізика, фізична хімія)</w:t>
      </w:r>
      <w:r w:rsidR="009F1D2F" w:rsidRPr="007A7DEC">
        <w:t>, обирали цікаві розробки чи результати фундаментальних досліджень, а також, займалися пошуком потенційних замовників на наукову продукцію</w:t>
      </w:r>
      <w:r w:rsidR="00D43C02" w:rsidRPr="007A7DEC">
        <w:t xml:space="preserve"> (зокрема, фармацевтичних фірм, державних установ)</w:t>
      </w:r>
      <w:r w:rsidR="009F1D2F" w:rsidRPr="007A7DEC">
        <w:t xml:space="preserve">, та пропонували </w:t>
      </w:r>
      <w:r w:rsidR="00F663B9" w:rsidRPr="007A7DEC">
        <w:t xml:space="preserve">окремим </w:t>
      </w:r>
      <w:r w:rsidR="009F1D2F" w:rsidRPr="007A7DEC">
        <w:t xml:space="preserve">науковцям </w:t>
      </w:r>
      <w:r w:rsidR="00F663B9" w:rsidRPr="007A7DEC">
        <w:t xml:space="preserve">або цілим групам (співробітникам університету з різних наукових підрозділів) </w:t>
      </w:r>
      <w:r w:rsidR="00086D40" w:rsidRPr="007A7DEC">
        <w:t xml:space="preserve">кінцеві продукти своєї роботи, а саме: </w:t>
      </w:r>
      <w:r w:rsidR="009F1D2F" w:rsidRPr="007A7DEC">
        <w:t xml:space="preserve">зацікавлених </w:t>
      </w:r>
      <w:r w:rsidR="00FE3EF9" w:rsidRPr="007A7DEC">
        <w:t>фірм-</w:t>
      </w:r>
      <w:r w:rsidR="009F1D2F" w:rsidRPr="007A7DEC">
        <w:t>партнерів</w:t>
      </w:r>
      <w:r w:rsidR="009E6785" w:rsidRPr="007A7DEC">
        <w:t xml:space="preserve"> (контакти, ПІБ, галузь промисловості)</w:t>
      </w:r>
      <w:r w:rsidR="009F1D2F" w:rsidRPr="007A7DEC">
        <w:t>, проекти контрактів про співробітництво</w:t>
      </w:r>
      <w:r w:rsidR="00D34D05" w:rsidRPr="007A7DEC">
        <w:t xml:space="preserve"> (</w:t>
      </w:r>
      <w:r w:rsidR="00C94D58" w:rsidRPr="007A7DEC">
        <w:t>створені самостійно менеджером з комерціалізації наукових досліджень і розробок</w:t>
      </w:r>
      <w:r w:rsidR="006F7BEB" w:rsidRPr="007A7DEC">
        <w:t xml:space="preserve"> та узгоджені з потенційним партнером після </w:t>
      </w:r>
      <w:r w:rsidR="00D34D05" w:rsidRPr="007A7DEC">
        <w:t>проведення переговорів за участі менеджера з комерціалізації наукових досліджень і розробок)</w:t>
      </w:r>
      <w:r w:rsidR="009F1D2F" w:rsidRPr="007A7DEC">
        <w:t xml:space="preserve">, </w:t>
      </w:r>
      <w:r w:rsidR="00D43C02" w:rsidRPr="007A7DEC">
        <w:t>тощо</w:t>
      </w:r>
      <w:r w:rsidRPr="007A7DEC">
        <w:t>.</w:t>
      </w:r>
    </w:p>
    <w:p w14:paraId="33E9BCFD" w14:textId="77777777" w:rsidR="00F70BD6" w:rsidRPr="007A7DEC" w:rsidRDefault="00F70BD6">
      <w:pPr>
        <w:jc w:val="both"/>
        <w:rPr>
          <w:b/>
          <w:bCs/>
        </w:rPr>
      </w:pPr>
    </w:p>
    <w:p w14:paraId="1B057420" w14:textId="69C9F7F2" w:rsidR="005F4422" w:rsidRPr="007A7DEC" w:rsidRDefault="00CF5477">
      <w:pPr>
        <w:jc w:val="both"/>
        <w:rPr>
          <w:b/>
          <w:bCs/>
        </w:rPr>
      </w:pPr>
      <w:r w:rsidRPr="007A7DEC">
        <w:rPr>
          <w:b/>
          <w:bCs/>
        </w:rPr>
        <w:t xml:space="preserve">3. </w:t>
      </w:r>
      <w:r w:rsidR="00D71EA6" w:rsidRPr="007A7DEC">
        <w:rPr>
          <w:b/>
          <w:bCs/>
        </w:rPr>
        <w:t>Результати роботи із з</w:t>
      </w:r>
      <w:r w:rsidRPr="007A7DEC">
        <w:rPr>
          <w:b/>
          <w:bCs/>
        </w:rPr>
        <w:t>абезпечення якості освіти</w:t>
      </w:r>
    </w:p>
    <w:p w14:paraId="3B44A4D3" w14:textId="77777777" w:rsidR="00CF5477" w:rsidRPr="007A7DEC" w:rsidRDefault="00CF5477">
      <w:pPr>
        <w:jc w:val="both"/>
        <w:rPr>
          <w:b/>
          <w:i/>
        </w:rPr>
      </w:pPr>
      <w:r w:rsidRPr="007A7DEC">
        <w:rPr>
          <w:b/>
          <w:i/>
        </w:rPr>
        <w:t>3.1. Відомості про загальне та навчальне навантаження каф</w:t>
      </w:r>
      <w:r w:rsidR="00824051" w:rsidRPr="007A7DEC">
        <w:rPr>
          <w:b/>
          <w:i/>
        </w:rPr>
        <w:t>едри, середнє навантаження на 1 </w:t>
      </w:r>
      <w:r w:rsidRPr="007A7DEC">
        <w:rPr>
          <w:b/>
          <w:i/>
        </w:rPr>
        <w:t xml:space="preserve">ставку </w:t>
      </w:r>
      <w:r w:rsidR="000605F2" w:rsidRPr="007A7DEC">
        <w:rPr>
          <w:b/>
          <w:i/>
        </w:rPr>
        <w:t>науково-педагогічних працівників (НПП)</w:t>
      </w:r>
      <w:r w:rsidRPr="007A7DEC">
        <w:rPr>
          <w:b/>
          <w:i/>
        </w:rPr>
        <w:t>.</w:t>
      </w:r>
    </w:p>
    <w:p w14:paraId="53740B24" w14:textId="3923B5AB" w:rsidR="00722ABA" w:rsidRPr="007A7DEC" w:rsidRDefault="001D4D10" w:rsidP="00722ABA">
      <w:pPr>
        <w:ind w:firstLine="708"/>
        <w:jc w:val="both"/>
        <w:rPr>
          <w:lang w:val="ru-RU"/>
        </w:rPr>
      </w:pPr>
      <w:r w:rsidRPr="007A7DEC">
        <w:t>З</w:t>
      </w:r>
      <w:r w:rsidR="00360ADF" w:rsidRPr="007A7DEC">
        <w:t xml:space="preserve">агальне </w:t>
      </w:r>
      <w:r w:rsidRPr="007A7DEC">
        <w:t xml:space="preserve">навантаження </w:t>
      </w:r>
      <w:r w:rsidR="00B75D45" w:rsidRPr="007A7DEC">
        <w:t>–</w:t>
      </w:r>
      <w:r w:rsidR="00212F1A" w:rsidRPr="007A7DEC">
        <w:t xml:space="preserve"> </w:t>
      </w:r>
      <w:r w:rsidR="00E076F2" w:rsidRPr="007A7DEC">
        <w:t xml:space="preserve">3235.1 </w:t>
      </w:r>
      <w:r w:rsidRPr="007A7DEC">
        <w:t>год.</w:t>
      </w:r>
      <w:r w:rsidR="00722ABA" w:rsidRPr="007A7DEC">
        <w:t xml:space="preserve">, на 1 ставку НПП </w:t>
      </w:r>
      <w:r w:rsidR="00FE274B" w:rsidRPr="007A7DEC">
        <w:t>–</w:t>
      </w:r>
      <w:r w:rsidR="00212F1A" w:rsidRPr="007A7DEC">
        <w:t xml:space="preserve"> 5</w:t>
      </w:r>
      <w:r w:rsidR="00EE03D7" w:rsidRPr="007A7DEC">
        <w:rPr>
          <w:lang w:val="ru-RU"/>
        </w:rPr>
        <w:t>8</w:t>
      </w:r>
      <w:r w:rsidR="00E076F2" w:rsidRPr="007A7DEC">
        <w:t>8</w:t>
      </w:r>
      <w:r w:rsidR="00943225" w:rsidRPr="007A7DEC">
        <w:t>.</w:t>
      </w:r>
      <w:r w:rsidR="00E076F2" w:rsidRPr="007A7DEC">
        <w:t>2</w:t>
      </w:r>
    </w:p>
    <w:p w14:paraId="25DC51C6" w14:textId="77777777" w:rsidR="00FE274B" w:rsidRPr="007A7DEC" w:rsidRDefault="00FE274B">
      <w:pPr>
        <w:jc w:val="both"/>
        <w:rPr>
          <w:lang w:val="ru-RU"/>
        </w:rPr>
      </w:pPr>
    </w:p>
    <w:p w14:paraId="1039EFC6" w14:textId="77777777" w:rsidR="00555E15" w:rsidRPr="007A7DEC" w:rsidRDefault="001B29B1">
      <w:pPr>
        <w:jc w:val="both"/>
        <w:rPr>
          <w:b/>
          <w:i/>
        </w:rPr>
      </w:pPr>
      <w:r w:rsidRPr="007A7DEC">
        <w:rPr>
          <w:b/>
          <w:i/>
        </w:rPr>
        <w:t>3.2</w:t>
      </w:r>
      <w:r w:rsidR="00CF5477" w:rsidRPr="007A7DEC">
        <w:rPr>
          <w:b/>
          <w:i/>
        </w:rPr>
        <w:t>. Розвиток матеріальної бази навчального процесу.</w:t>
      </w:r>
    </w:p>
    <w:p w14:paraId="19B0466A" w14:textId="65068F02" w:rsidR="001A6DE6" w:rsidRPr="007A7DEC" w:rsidRDefault="00EB416A" w:rsidP="008535CD">
      <w:pPr>
        <w:jc w:val="both"/>
      </w:pPr>
      <w:r w:rsidRPr="007A7DEC">
        <w:tab/>
      </w:r>
      <w:r w:rsidR="00922684" w:rsidRPr="007A7DEC">
        <w:t>У</w:t>
      </w:r>
      <w:r w:rsidR="00345B1C" w:rsidRPr="007A7DEC">
        <w:t xml:space="preserve"> </w:t>
      </w:r>
      <w:r w:rsidR="008456B2" w:rsidRPr="007A7DEC">
        <w:t>20</w:t>
      </w:r>
      <w:r w:rsidR="00E076F2" w:rsidRPr="007A7DEC">
        <w:rPr>
          <w:lang w:val="ru-RU"/>
        </w:rPr>
        <w:t>21</w:t>
      </w:r>
      <w:r w:rsidR="000D3F18" w:rsidRPr="007A7DEC">
        <w:t>-202</w:t>
      </w:r>
      <w:r w:rsidR="00E076F2" w:rsidRPr="007A7DEC">
        <w:t>2</w:t>
      </w:r>
      <w:r w:rsidR="00BC67E0" w:rsidRPr="007A7DEC">
        <w:t xml:space="preserve"> навчальному році</w:t>
      </w:r>
      <w:r w:rsidR="00BB0D1C" w:rsidRPr="007A7DEC">
        <w:t xml:space="preserve"> продовжені роботи</w:t>
      </w:r>
      <w:r w:rsidR="00801B93" w:rsidRPr="007A7DEC">
        <w:t xml:space="preserve"> </w:t>
      </w:r>
      <w:r w:rsidR="00555E15" w:rsidRPr="007A7DEC">
        <w:t>з модернізації навчально-наукового обладнання</w:t>
      </w:r>
      <w:r w:rsidR="00BC67E0" w:rsidRPr="007A7DEC">
        <w:t xml:space="preserve"> кафедри</w:t>
      </w:r>
      <w:r w:rsidR="00801B93" w:rsidRPr="007A7DEC">
        <w:t xml:space="preserve"> </w:t>
      </w:r>
      <w:r w:rsidR="00BB0D1C" w:rsidRPr="007A7DEC">
        <w:t>(</w:t>
      </w:r>
      <w:r w:rsidR="00571FFD" w:rsidRPr="007A7DEC">
        <w:t>Р</w:t>
      </w:r>
      <w:r w:rsidR="008535CD" w:rsidRPr="007A7DEC">
        <w:t>озробка навчально-наукового комплексу для організації практичних занять з курсу «Медична та біологічна фізика»</w:t>
      </w:r>
      <w:r w:rsidR="001F2EB1" w:rsidRPr="007A7DEC">
        <w:t>), зокрема</w:t>
      </w:r>
      <w:r w:rsidR="00E570FE" w:rsidRPr="007A7DEC">
        <w:t xml:space="preserve"> </w:t>
      </w:r>
      <w:r w:rsidR="00936C36" w:rsidRPr="007A7DEC">
        <w:rPr>
          <w:lang w:val="ru-RU"/>
        </w:rPr>
        <w:t>оновлено</w:t>
      </w:r>
      <w:r w:rsidR="00F111E7" w:rsidRPr="007A7DEC">
        <w:t xml:space="preserve"> комплекс лабораторних робіт. </w:t>
      </w:r>
    </w:p>
    <w:p w14:paraId="1A8A0EED" w14:textId="77777777" w:rsidR="00BC67E0" w:rsidRPr="007A7DEC" w:rsidRDefault="00BC67E0">
      <w:pPr>
        <w:jc w:val="both"/>
      </w:pPr>
    </w:p>
    <w:p w14:paraId="3D6B5956" w14:textId="77777777" w:rsidR="009D2CE4" w:rsidRPr="007A7DEC" w:rsidRDefault="00CF5477" w:rsidP="009D2CE4">
      <w:pPr>
        <w:jc w:val="both"/>
        <w:rPr>
          <w:b/>
          <w:i/>
        </w:rPr>
      </w:pPr>
      <w:r w:rsidRPr="007A7DEC">
        <w:rPr>
          <w:b/>
          <w:i/>
        </w:rPr>
        <w:t xml:space="preserve">3.3. Ліцензування та акредитація напрямів і </w:t>
      </w:r>
      <w:r w:rsidR="009D2CE4" w:rsidRPr="007A7DEC">
        <w:rPr>
          <w:b/>
          <w:i/>
        </w:rPr>
        <w:t>спеціальностей підготовки фахів</w:t>
      </w:r>
    </w:p>
    <w:p w14:paraId="5A4F1DC5" w14:textId="77777777" w:rsidR="009D2CE4" w:rsidRPr="007A7DEC" w:rsidRDefault="009D2CE4">
      <w:pPr>
        <w:jc w:val="both"/>
        <w:rPr>
          <w:bCs/>
        </w:rPr>
      </w:pPr>
      <w:r w:rsidRPr="007A7DEC">
        <w:rPr>
          <w:bCs/>
        </w:rPr>
        <w:t xml:space="preserve">       Підготовка документів для проведення акредитаційної експертизи ОП «Прикладна фізика та наноматеріали» за третім (освітньо-науковим) рівнем вищої освіти</w:t>
      </w:r>
      <w:r w:rsidR="007E2CFE" w:rsidRPr="007A7DEC">
        <w:rPr>
          <w:bCs/>
        </w:rPr>
        <w:t>.</w:t>
      </w:r>
    </w:p>
    <w:p w14:paraId="37D6C74E" w14:textId="77777777" w:rsidR="00F64325" w:rsidRPr="007A7DEC" w:rsidRDefault="00F64325" w:rsidP="007E2CFE">
      <w:pPr>
        <w:ind w:firstLine="708"/>
        <w:jc w:val="both"/>
      </w:pPr>
    </w:p>
    <w:p w14:paraId="45A8DDA4" w14:textId="77777777" w:rsidR="00CF5477" w:rsidRPr="007A7DEC" w:rsidRDefault="00CF5477">
      <w:pPr>
        <w:jc w:val="both"/>
        <w:rPr>
          <w:b/>
          <w:i/>
        </w:rPr>
      </w:pPr>
      <w:r w:rsidRPr="007A7DEC">
        <w:rPr>
          <w:b/>
          <w:i/>
        </w:rPr>
        <w:t>3.4. Запровадження нових навчальних дисциплін</w:t>
      </w:r>
      <w:r w:rsidR="00D71EA6" w:rsidRPr="007A7DEC">
        <w:rPr>
          <w:b/>
          <w:i/>
        </w:rPr>
        <w:t xml:space="preserve"> (надати список, прізвища викладачі</w:t>
      </w:r>
      <w:r w:rsidR="0080727E" w:rsidRPr="007A7DEC">
        <w:rPr>
          <w:b/>
          <w:i/>
        </w:rPr>
        <w:t>в</w:t>
      </w:r>
      <w:r w:rsidR="00D71EA6" w:rsidRPr="007A7DEC">
        <w:rPr>
          <w:b/>
          <w:i/>
        </w:rPr>
        <w:t>-розробників)</w:t>
      </w:r>
      <w:r w:rsidRPr="007A7DEC">
        <w:rPr>
          <w:b/>
          <w:i/>
        </w:rPr>
        <w:t>.</w:t>
      </w:r>
    </w:p>
    <w:p w14:paraId="7A4BC267" w14:textId="77777777" w:rsidR="00C57032" w:rsidRPr="007A7DEC" w:rsidRDefault="00C57032" w:rsidP="0081159F">
      <w:pPr>
        <w:jc w:val="both"/>
        <w:rPr>
          <w:color w:val="000000"/>
        </w:rPr>
      </w:pPr>
      <w:r w:rsidRPr="007A7DEC">
        <w:rPr>
          <w:color w:val="000000"/>
        </w:rPr>
        <w:t>Не було</w:t>
      </w:r>
    </w:p>
    <w:p w14:paraId="476DE3DA" w14:textId="77777777" w:rsidR="00F64325" w:rsidRPr="007A7DEC" w:rsidRDefault="00F64325" w:rsidP="0081159F">
      <w:pPr>
        <w:jc w:val="both"/>
      </w:pPr>
    </w:p>
    <w:p w14:paraId="5DCAF48A" w14:textId="77777777" w:rsidR="00137406" w:rsidRPr="007A7DEC" w:rsidRDefault="00736100" w:rsidP="00736100">
      <w:pPr>
        <w:jc w:val="both"/>
        <w:rPr>
          <w:b/>
          <w:i/>
        </w:rPr>
      </w:pPr>
      <w:r w:rsidRPr="007A7DEC">
        <w:rPr>
          <w:b/>
          <w:i/>
        </w:rPr>
        <w:t xml:space="preserve">3.5. </w:t>
      </w:r>
      <w:r w:rsidR="00CF5477" w:rsidRPr="007A7DEC">
        <w:rPr>
          <w:b/>
          <w:i/>
        </w:rPr>
        <w:t>Робота з вступниками, профорієнтаційна активність.</w:t>
      </w:r>
    </w:p>
    <w:p w14:paraId="7A7CB7DF" w14:textId="00957226" w:rsidR="00D25FC0" w:rsidRPr="007A7DEC" w:rsidRDefault="00E076F2" w:rsidP="00501A79">
      <w:pPr>
        <w:jc w:val="both"/>
      </w:pPr>
      <w:r w:rsidRPr="007A7DEC">
        <w:t>Проводилась профорієнтаційна робота серед школярів під час Всеукраїнської учнівської олімпіади з фізики.</w:t>
      </w:r>
    </w:p>
    <w:p w14:paraId="1DA6DB80" w14:textId="77777777" w:rsidR="0081193A" w:rsidRPr="007A7DEC" w:rsidRDefault="0081193A" w:rsidP="0081193A">
      <w:pPr>
        <w:ind w:left="405"/>
        <w:jc w:val="both"/>
      </w:pPr>
    </w:p>
    <w:p w14:paraId="253F9026" w14:textId="77777777" w:rsidR="00CF5477" w:rsidRPr="007A7DEC" w:rsidRDefault="00CF5477">
      <w:pPr>
        <w:jc w:val="both"/>
        <w:rPr>
          <w:b/>
          <w:i/>
        </w:rPr>
      </w:pPr>
      <w:r w:rsidRPr="007A7DEC">
        <w:rPr>
          <w:b/>
          <w:i/>
        </w:rPr>
        <w:t>3.6. Видання підручників та іншої навчальної літератури (з грифом МОН України та без грифу МОН України)</w:t>
      </w:r>
      <w:r w:rsidR="00D71EA6" w:rsidRPr="007A7DEC">
        <w:rPr>
          <w:b/>
          <w:i/>
        </w:rPr>
        <w:t xml:space="preserve"> (надати список)</w:t>
      </w:r>
      <w:r w:rsidRPr="007A7DEC">
        <w:rPr>
          <w:b/>
          <w:i/>
        </w:rPr>
        <w:t>.</w:t>
      </w:r>
    </w:p>
    <w:p w14:paraId="1289C2B2" w14:textId="77777777" w:rsidR="00501A79" w:rsidRPr="007A7DEC" w:rsidRDefault="00593BE1" w:rsidP="00801B93">
      <w:pPr>
        <w:ind w:firstLine="708"/>
        <w:jc w:val="both"/>
      </w:pPr>
      <w:r w:rsidRPr="007A7DEC">
        <w:t>Не було</w:t>
      </w:r>
    </w:p>
    <w:p w14:paraId="49FEE5AE" w14:textId="77777777" w:rsidR="008D027E" w:rsidRPr="007A7DEC" w:rsidRDefault="008D027E" w:rsidP="008D027E">
      <w:pPr>
        <w:jc w:val="both"/>
      </w:pPr>
    </w:p>
    <w:p w14:paraId="52BE14D5" w14:textId="77777777" w:rsidR="00CF5477" w:rsidRPr="007A7DEC" w:rsidRDefault="00CF5477" w:rsidP="00D25CA6">
      <w:pPr>
        <w:jc w:val="both"/>
        <w:rPr>
          <w:b/>
          <w:i/>
        </w:rPr>
      </w:pPr>
      <w:r w:rsidRPr="007A7DEC">
        <w:rPr>
          <w:b/>
          <w:i/>
        </w:rPr>
        <w:t>3.7. Розміщення навчальної</w:t>
      </w:r>
      <w:r w:rsidR="00801B93" w:rsidRPr="007A7DEC">
        <w:rPr>
          <w:b/>
          <w:i/>
        </w:rPr>
        <w:t xml:space="preserve"> </w:t>
      </w:r>
      <w:r w:rsidRPr="007A7DEC">
        <w:rPr>
          <w:b/>
          <w:i/>
        </w:rPr>
        <w:t>та методичної літератури в репозитарії університету</w:t>
      </w:r>
      <w:r w:rsidR="00FD78B9" w:rsidRPr="007A7DEC">
        <w:rPr>
          <w:b/>
          <w:i/>
        </w:rPr>
        <w:t xml:space="preserve"> (надати список)</w:t>
      </w:r>
      <w:r w:rsidRPr="007A7DEC">
        <w:rPr>
          <w:b/>
          <w:i/>
        </w:rPr>
        <w:t>.</w:t>
      </w:r>
    </w:p>
    <w:p w14:paraId="61321A4D" w14:textId="77777777" w:rsidR="00B60066" w:rsidRPr="007A7DEC" w:rsidRDefault="00B60066" w:rsidP="00D25CA6">
      <w:pPr>
        <w:jc w:val="both"/>
      </w:pPr>
    </w:p>
    <w:p w14:paraId="5A27DD87" w14:textId="77777777" w:rsidR="00CF5477" w:rsidRPr="007A7DEC" w:rsidRDefault="00CF5477" w:rsidP="00D25CA6">
      <w:pPr>
        <w:jc w:val="both"/>
        <w:rPr>
          <w:b/>
          <w:i/>
        </w:rPr>
      </w:pPr>
      <w:r w:rsidRPr="007A7DEC">
        <w:rPr>
          <w:b/>
          <w:i/>
        </w:rPr>
        <w:t>3.8. Забезпечення навчальних дисциплін електронними навчальними ресурсами, розміщеними на сайті університету (плани та програми, електронні версії підручників, навчальних посібників, лекційні презентації, матеріали для самостійної роботи студентів, завдання для самоконтролю, приклади екзаменаційних білетів тощо).</w:t>
      </w:r>
    </w:p>
    <w:p w14:paraId="466A70EA" w14:textId="77777777" w:rsidR="00FE274B" w:rsidRPr="007A7DEC" w:rsidRDefault="002950A5" w:rsidP="00FE274B">
      <w:pPr>
        <w:ind w:firstLine="708"/>
        <w:jc w:val="both"/>
      </w:pPr>
      <w:r w:rsidRPr="007A7DEC">
        <w:t>Більшість курсів</w:t>
      </w:r>
      <w:r w:rsidR="00FE274B" w:rsidRPr="007A7DEC">
        <w:t xml:space="preserve"> забезпечені електронними версіями лекцій, </w:t>
      </w:r>
      <w:r w:rsidRPr="007A7DEC">
        <w:t>частково</w:t>
      </w:r>
      <w:r w:rsidR="00FE274B" w:rsidRPr="007A7DEC">
        <w:t xml:space="preserve">- забезпечені лекційними презентаціями, у наявності приклади екзаменаційних білетів (у електронному та паперовому  виглядах) для усіх дисциплін, електронні версії навчальних програм та навчальних планів, навчальні посібники, створені співробітниками кафедри, матеріали для самостійної роботи студентів, є електронна </w:t>
      </w:r>
      <w:r w:rsidR="00F53151" w:rsidRPr="007A7DEC">
        <w:t xml:space="preserve">кафедральна </w:t>
      </w:r>
      <w:r w:rsidR="00FE274B" w:rsidRPr="007A7DEC">
        <w:t>бібліотека навчальних посібників, підручників та інших матеріалів, рекомендованих студентам при вивченні навчальних дисциплін.</w:t>
      </w:r>
    </w:p>
    <w:p w14:paraId="7C7A97EC" w14:textId="77777777" w:rsidR="00D25CA6" w:rsidRPr="007A7DEC" w:rsidRDefault="00D25CA6" w:rsidP="00D25CA6">
      <w:pPr>
        <w:jc w:val="both"/>
      </w:pPr>
    </w:p>
    <w:p w14:paraId="06232D8D" w14:textId="77777777" w:rsidR="00CF5477" w:rsidRPr="007A7DEC" w:rsidRDefault="00CF5477">
      <w:pPr>
        <w:jc w:val="both"/>
        <w:rPr>
          <w:b/>
          <w:i/>
        </w:rPr>
      </w:pPr>
      <w:r w:rsidRPr="007A7DEC">
        <w:rPr>
          <w:b/>
          <w:i/>
        </w:rPr>
        <w:t>3.9. Розвиток кафедрального веб-сайту.</w:t>
      </w:r>
    </w:p>
    <w:p w14:paraId="0E973498" w14:textId="77777777" w:rsidR="00BE49C0" w:rsidRPr="007A7DEC" w:rsidRDefault="00BE49C0" w:rsidP="00BF3EB3">
      <w:pPr>
        <w:jc w:val="both"/>
      </w:pPr>
      <w:r w:rsidRPr="007A7DEC">
        <w:t xml:space="preserve">У зв'язку з переходом університету на нову платформу відбувається </w:t>
      </w:r>
      <w:r w:rsidR="002F6257" w:rsidRPr="007A7DEC">
        <w:t>оновлення кафедрального веб-сайту.</w:t>
      </w:r>
    </w:p>
    <w:p w14:paraId="59C971CD" w14:textId="77777777" w:rsidR="002F6257" w:rsidRPr="007A7DEC" w:rsidRDefault="002F6257" w:rsidP="002F6257">
      <w:pPr>
        <w:ind w:firstLine="708"/>
        <w:jc w:val="both"/>
      </w:pPr>
    </w:p>
    <w:p w14:paraId="201FA35C" w14:textId="77777777" w:rsidR="00D25CA6" w:rsidRPr="007A7DEC" w:rsidRDefault="00CF5477">
      <w:pPr>
        <w:jc w:val="both"/>
      </w:pPr>
      <w:r w:rsidRPr="007A7DEC">
        <w:rPr>
          <w:b/>
          <w:i/>
        </w:rPr>
        <w:t>3.10. Контроль якості навчального процесу, аналіз проведення відкритих занять</w:t>
      </w:r>
      <w:r w:rsidRPr="007A7DEC">
        <w:t>.</w:t>
      </w:r>
    </w:p>
    <w:p w14:paraId="78CACABF" w14:textId="77777777" w:rsidR="00975DB8" w:rsidRPr="007A7DEC" w:rsidRDefault="00975DB8" w:rsidP="00975DB8">
      <w:pPr>
        <w:numPr>
          <w:ilvl w:val="0"/>
          <w:numId w:val="18"/>
        </w:numPr>
        <w:tabs>
          <w:tab w:val="clear" w:pos="1787"/>
          <w:tab w:val="num" w:pos="-2520"/>
        </w:tabs>
        <w:ind w:left="540"/>
        <w:jc w:val="both"/>
      </w:pPr>
      <w:r w:rsidRPr="007A7DEC">
        <w:t>Щотижневий контроль деканату дотримання навчального плану та розкладу занять.</w:t>
      </w:r>
    </w:p>
    <w:p w14:paraId="16D108C9" w14:textId="77777777" w:rsidR="00975DB8" w:rsidRPr="007A7DEC" w:rsidRDefault="00975DB8" w:rsidP="00975DB8">
      <w:pPr>
        <w:numPr>
          <w:ilvl w:val="0"/>
          <w:numId w:val="18"/>
        </w:numPr>
        <w:tabs>
          <w:tab w:val="clear" w:pos="1787"/>
          <w:tab w:val="num" w:pos="-2520"/>
        </w:tabs>
        <w:ind w:left="540"/>
        <w:jc w:val="both"/>
      </w:pPr>
      <w:r w:rsidRPr="007A7DEC">
        <w:t>Поточний контроль та оцін</w:t>
      </w:r>
      <w:r w:rsidR="00A51DC9" w:rsidRPr="007A7DEC">
        <w:t>ка роботи викладачів –</w:t>
      </w:r>
      <w:r w:rsidR="007902A4" w:rsidRPr="007A7DEC">
        <w:t xml:space="preserve"> </w:t>
      </w:r>
      <w:r w:rsidRPr="007A7DEC">
        <w:t>завідувач кафедри</w:t>
      </w:r>
      <w:r w:rsidR="007902A4" w:rsidRPr="007A7DEC">
        <w:t>,</w:t>
      </w:r>
      <w:r w:rsidRPr="007A7DEC">
        <w:t xml:space="preserve"> </w:t>
      </w:r>
      <w:r w:rsidR="007902A4" w:rsidRPr="007A7DEC">
        <w:t>доцент Трусова В.М.</w:t>
      </w:r>
    </w:p>
    <w:p w14:paraId="6C4AC32F" w14:textId="77777777" w:rsidR="00975DB8" w:rsidRPr="007A7DEC" w:rsidRDefault="00975DB8" w:rsidP="00930B32">
      <w:pPr>
        <w:ind w:left="540"/>
        <w:jc w:val="both"/>
      </w:pPr>
    </w:p>
    <w:p w14:paraId="0B2EDCCF" w14:textId="77777777" w:rsidR="00CF5477" w:rsidRPr="007A7DEC" w:rsidRDefault="00CF5477">
      <w:pPr>
        <w:jc w:val="both"/>
        <w:rPr>
          <w:b/>
          <w:i/>
        </w:rPr>
      </w:pPr>
      <w:r w:rsidRPr="007A7DEC">
        <w:rPr>
          <w:b/>
          <w:i/>
        </w:rPr>
        <w:t>3.11. Оновлення форм і методик викладання.</w:t>
      </w:r>
    </w:p>
    <w:p w14:paraId="1FD9B90F" w14:textId="77777777" w:rsidR="00D25CA6" w:rsidRPr="007A7DEC" w:rsidRDefault="001A6DE6">
      <w:pPr>
        <w:jc w:val="both"/>
      </w:pPr>
      <w:r w:rsidRPr="007A7DEC">
        <w:t>Значно збільшений загальний обсяг навчальних</w:t>
      </w:r>
      <w:r w:rsidR="00F2760C" w:rsidRPr="007A7DEC">
        <w:t xml:space="preserve"> дисциплін, при викладанні яких використовується наявна комп’ютерна техніка та мультимедійне обладна</w:t>
      </w:r>
      <w:r w:rsidR="00B7394B" w:rsidRPr="007A7DEC">
        <w:t>н</w:t>
      </w:r>
      <w:r w:rsidR="00F2760C" w:rsidRPr="007A7DEC">
        <w:t xml:space="preserve">ня. </w:t>
      </w:r>
      <w:r w:rsidR="0077074E" w:rsidRPr="007A7DEC">
        <w:t>Застосовуються матеріали презентацій оглядових доповідей на міжнародних і українських конференціях</w:t>
      </w:r>
      <w:r w:rsidR="002F6257" w:rsidRPr="007A7DEC">
        <w:t>.</w:t>
      </w:r>
    </w:p>
    <w:p w14:paraId="7E9D2F57" w14:textId="77777777" w:rsidR="00F2760C" w:rsidRPr="007A7DEC" w:rsidRDefault="00F2760C">
      <w:pPr>
        <w:jc w:val="both"/>
      </w:pPr>
    </w:p>
    <w:p w14:paraId="6F2E13F7" w14:textId="77777777" w:rsidR="00CF5477" w:rsidRPr="007A7DEC" w:rsidRDefault="002F6257" w:rsidP="00F2108C">
      <w:pPr>
        <w:jc w:val="both"/>
        <w:rPr>
          <w:b/>
        </w:rPr>
      </w:pPr>
      <w:r w:rsidRPr="007A7DEC">
        <w:rPr>
          <w:b/>
        </w:rPr>
        <w:t>3</w:t>
      </w:r>
      <w:r w:rsidRPr="007A7DEC">
        <w:rPr>
          <w:b/>
          <w:i/>
        </w:rPr>
        <w:t>.12</w:t>
      </w:r>
      <w:r w:rsidR="00CF5477" w:rsidRPr="007A7DEC">
        <w:rPr>
          <w:b/>
          <w:i/>
        </w:rPr>
        <w:t>. Розробка електронних (дистанційних) курсів за заочною формою навчання, запровадження елементів електронного навчання при навчанні за денною формою</w:t>
      </w:r>
      <w:r w:rsidR="00FD78B9" w:rsidRPr="007A7DEC">
        <w:rPr>
          <w:b/>
          <w:i/>
        </w:rPr>
        <w:t xml:space="preserve"> (надати назви курсів, прізвища викладачів-розробників)</w:t>
      </w:r>
      <w:r w:rsidR="0077074E" w:rsidRPr="007A7DEC">
        <w:rPr>
          <w:b/>
          <w:i/>
        </w:rPr>
        <w:t>- немає.</w:t>
      </w:r>
      <w:r w:rsidR="00801B93" w:rsidRPr="007A7DEC">
        <w:rPr>
          <w:b/>
          <w:i/>
        </w:rPr>
        <w:t xml:space="preserve"> </w:t>
      </w:r>
      <w:r w:rsidR="00F2108C" w:rsidRPr="007A7DEC">
        <w:rPr>
          <w:b/>
          <w:i/>
        </w:rPr>
        <w:t>У зв</w:t>
      </w:r>
      <w:r w:rsidR="00801B93" w:rsidRPr="007A7DEC">
        <w:rPr>
          <w:b/>
          <w:i/>
        </w:rPr>
        <w:t>’</w:t>
      </w:r>
      <w:r w:rsidR="00F2108C" w:rsidRPr="007A7DEC">
        <w:rPr>
          <w:b/>
          <w:i/>
        </w:rPr>
        <w:t xml:space="preserve">язку з </w:t>
      </w:r>
      <w:r w:rsidR="000E2036" w:rsidRPr="007A7DEC">
        <w:rPr>
          <w:b/>
          <w:i/>
        </w:rPr>
        <w:t>особливост</w:t>
      </w:r>
      <w:r w:rsidR="00801B93" w:rsidRPr="007A7DEC">
        <w:rPr>
          <w:b/>
          <w:i/>
        </w:rPr>
        <w:t xml:space="preserve">ями </w:t>
      </w:r>
      <w:r w:rsidR="000E2036" w:rsidRPr="007A7DEC">
        <w:rPr>
          <w:b/>
          <w:i/>
        </w:rPr>
        <w:t>навчання в умовах</w:t>
      </w:r>
      <w:r w:rsidR="00801B93" w:rsidRPr="007A7DEC">
        <w:rPr>
          <w:b/>
          <w:i/>
        </w:rPr>
        <w:t xml:space="preserve"> </w:t>
      </w:r>
      <w:r w:rsidR="000E2036" w:rsidRPr="007A7DEC">
        <w:rPr>
          <w:b/>
          <w:i/>
        </w:rPr>
        <w:t xml:space="preserve">пандемії та карантину треба </w:t>
      </w:r>
      <w:r w:rsidR="00F2108C" w:rsidRPr="007A7DEC">
        <w:rPr>
          <w:b/>
          <w:i/>
        </w:rPr>
        <w:t>забезпечити</w:t>
      </w:r>
      <w:r w:rsidR="00801B93" w:rsidRPr="007A7DEC">
        <w:rPr>
          <w:b/>
          <w:i/>
        </w:rPr>
        <w:t xml:space="preserve"> </w:t>
      </w:r>
      <w:r w:rsidR="00F2108C" w:rsidRPr="007A7DEC">
        <w:rPr>
          <w:b/>
          <w:i/>
        </w:rPr>
        <w:t>освітн</w:t>
      </w:r>
      <w:r w:rsidR="001E1A60" w:rsidRPr="007A7DEC">
        <w:rPr>
          <w:b/>
          <w:i/>
        </w:rPr>
        <w:t>і</w:t>
      </w:r>
      <w:r w:rsidR="00F2108C" w:rsidRPr="007A7DEC">
        <w:rPr>
          <w:b/>
          <w:i/>
        </w:rPr>
        <w:t>й</w:t>
      </w:r>
      <w:r w:rsidR="00801B93" w:rsidRPr="007A7DEC">
        <w:rPr>
          <w:b/>
          <w:i/>
        </w:rPr>
        <w:t xml:space="preserve"> </w:t>
      </w:r>
      <w:r w:rsidR="00F2108C" w:rsidRPr="007A7DEC">
        <w:rPr>
          <w:b/>
          <w:i/>
        </w:rPr>
        <w:t>процес за</w:t>
      </w:r>
      <w:r w:rsidR="00801B93" w:rsidRPr="007A7DEC">
        <w:rPr>
          <w:b/>
          <w:i/>
        </w:rPr>
        <w:t xml:space="preserve"> </w:t>
      </w:r>
      <w:r w:rsidR="00F2108C" w:rsidRPr="007A7DEC">
        <w:rPr>
          <w:b/>
          <w:i/>
        </w:rPr>
        <w:t>змішаною формою навчання, переробивши для цього</w:t>
      </w:r>
      <w:r w:rsidR="00801B93" w:rsidRPr="007A7DEC">
        <w:rPr>
          <w:b/>
          <w:i/>
        </w:rPr>
        <w:t xml:space="preserve"> </w:t>
      </w:r>
      <w:r w:rsidR="00F2108C" w:rsidRPr="007A7DEC">
        <w:rPr>
          <w:b/>
          <w:i/>
        </w:rPr>
        <w:t>навчально-методичні</w:t>
      </w:r>
      <w:r w:rsidR="00801B93" w:rsidRPr="007A7DEC">
        <w:rPr>
          <w:b/>
          <w:i/>
        </w:rPr>
        <w:t xml:space="preserve"> </w:t>
      </w:r>
      <w:r w:rsidR="00F2108C" w:rsidRPr="007A7DEC">
        <w:rPr>
          <w:b/>
          <w:i/>
        </w:rPr>
        <w:t>комплекси</w:t>
      </w:r>
      <w:r w:rsidR="00801B93" w:rsidRPr="007A7DEC">
        <w:rPr>
          <w:b/>
          <w:i/>
        </w:rPr>
        <w:t xml:space="preserve"> </w:t>
      </w:r>
      <w:r w:rsidR="00F2108C" w:rsidRPr="007A7DEC">
        <w:rPr>
          <w:b/>
          <w:i/>
        </w:rPr>
        <w:t>д</w:t>
      </w:r>
      <w:r w:rsidR="001E1A60" w:rsidRPr="007A7DEC">
        <w:rPr>
          <w:b/>
          <w:i/>
        </w:rPr>
        <w:t>и</w:t>
      </w:r>
      <w:r w:rsidR="00F2108C" w:rsidRPr="007A7DEC">
        <w:rPr>
          <w:b/>
          <w:i/>
        </w:rPr>
        <w:t>сциплін з урахуванням</w:t>
      </w:r>
      <w:r w:rsidR="00801B93" w:rsidRPr="007A7DEC">
        <w:rPr>
          <w:b/>
          <w:i/>
        </w:rPr>
        <w:t xml:space="preserve"> </w:t>
      </w:r>
      <w:r w:rsidR="00F2108C" w:rsidRPr="007A7DEC">
        <w:rPr>
          <w:b/>
          <w:i/>
        </w:rPr>
        <w:t>рекомендацій МОН України.</w:t>
      </w:r>
    </w:p>
    <w:p w14:paraId="55C0D235" w14:textId="77777777" w:rsidR="00D25CA6" w:rsidRPr="007A7DEC" w:rsidRDefault="00D25CA6">
      <w:pPr>
        <w:jc w:val="both"/>
        <w:rPr>
          <w:b/>
        </w:rPr>
      </w:pPr>
    </w:p>
    <w:p w14:paraId="614D0F3F" w14:textId="77777777" w:rsidR="00CF5477" w:rsidRPr="007A7DEC" w:rsidRDefault="00CF5477">
      <w:pPr>
        <w:jc w:val="both"/>
        <w:rPr>
          <w:b/>
          <w:i/>
        </w:rPr>
      </w:pPr>
      <w:r w:rsidRPr="007A7DEC">
        <w:rPr>
          <w:b/>
          <w:i/>
        </w:rPr>
        <w:t>3.13. Викладання англійською мовою (які дисципліни викладаються, кількість НПП, які беруть участь у викладанні)</w:t>
      </w:r>
      <w:r w:rsidR="0077074E" w:rsidRPr="007A7DEC">
        <w:rPr>
          <w:b/>
          <w:i/>
        </w:rPr>
        <w:t>.</w:t>
      </w:r>
    </w:p>
    <w:p w14:paraId="644ED57A" w14:textId="48DB9FD9" w:rsidR="00A771C2" w:rsidRPr="007A7DEC" w:rsidRDefault="00A771C2">
      <w:pPr>
        <w:jc w:val="both"/>
      </w:pPr>
      <w:r w:rsidRPr="007A7DEC">
        <w:t>Англійською мовою викладається дисципліна: «</w:t>
      </w:r>
      <w:r w:rsidRPr="007A7DEC">
        <w:rPr>
          <w:lang w:val="en-GB"/>
        </w:rPr>
        <w:t>Medical</w:t>
      </w:r>
      <w:r w:rsidRPr="007A7DEC">
        <w:t xml:space="preserve"> </w:t>
      </w:r>
      <w:r w:rsidRPr="007A7DEC">
        <w:rPr>
          <w:lang w:val="en-GB"/>
        </w:rPr>
        <w:t>and</w:t>
      </w:r>
      <w:r w:rsidRPr="007A7DEC">
        <w:t xml:space="preserve"> </w:t>
      </w:r>
      <w:r w:rsidRPr="007A7DEC">
        <w:rPr>
          <w:lang w:val="en-GB"/>
        </w:rPr>
        <w:t>Biological</w:t>
      </w:r>
      <w:r w:rsidRPr="007A7DEC">
        <w:t xml:space="preserve"> </w:t>
      </w:r>
      <w:r w:rsidRPr="007A7DEC">
        <w:rPr>
          <w:lang w:val="en-GB"/>
        </w:rPr>
        <w:t>Physics</w:t>
      </w:r>
      <w:r w:rsidRPr="007A7DEC">
        <w:t xml:space="preserve">» </w:t>
      </w:r>
      <w:r w:rsidR="00881A66" w:rsidRPr="007A7DEC">
        <w:t xml:space="preserve">(практичні заняття) </w:t>
      </w:r>
      <w:r w:rsidRPr="007A7DEC">
        <w:t xml:space="preserve">для іноземних студентів медичного факультету. </w:t>
      </w:r>
      <w:r w:rsidR="00AD537A" w:rsidRPr="007A7DEC">
        <w:t>Кількість</w:t>
      </w:r>
      <w:r w:rsidR="00881A66" w:rsidRPr="007A7DEC">
        <w:t xml:space="preserve"> викладачів</w:t>
      </w:r>
      <w:r w:rsidR="00AD537A" w:rsidRPr="007A7DEC">
        <w:t>, що беруть участь у викладанні</w:t>
      </w:r>
      <w:r w:rsidR="00881A66" w:rsidRPr="007A7DEC">
        <w:t xml:space="preserve">: </w:t>
      </w:r>
      <w:r w:rsidR="005624BB" w:rsidRPr="007A7DEC">
        <w:t>3</w:t>
      </w:r>
      <w:r w:rsidR="00881A66" w:rsidRPr="007A7DEC">
        <w:t>.</w:t>
      </w:r>
    </w:p>
    <w:p w14:paraId="3F60913F" w14:textId="77777777" w:rsidR="00D25CA6" w:rsidRPr="007A7DEC" w:rsidRDefault="00D25CA6">
      <w:pPr>
        <w:jc w:val="both"/>
      </w:pPr>
    </w:p>
    <w:p w14:paraId="76B0F540" w14:textId="77777777" w:rsidR="00BF3EB3" w:rsidRPr="007A7DEC" w:rsidRDefault="00CF5477" w:rsidP="00BF3EB3">
      <w:pPr>
        <w:jc w:val="both"/>
        <w:rPr>
          <w:b/>
          <w:i/>
        </w:rPr>
      </w:pPr>
      <w:r w:rsidRPr="007A7DEC">
        <w:rPr>
          <w:b/>
          <w:i/>
        </w:rPr>
        <w:t>3.14. Робота з працевлаштуванн</w:t>
      </w:r>
      <w:r w:rsidR="00BF3EB3" w:rsidRPr="007A7DEC">
        <w:rPr>
          <w:b/>
          <w:i/>
        </w:rPr>
        <w:t>я випускників та її результати.</w:t>
      </w:r>
    </w:p>
    <w:p w14:paraId="7DBD9082" w14:textId="67346B4F" w:rsidR="00D25CA6" w:rsidRPr="007A7DEC" w:rsidRDefault="003717BD" w:rsidP="00BF3EB3">
      <w:pPr>
        <w:jc w:val="both"/>
      </w:pPr>
      <w:r w:rsidRPr="007A7DEC">
        <w:t>У 20</w:t>
      </w:r>
      <w:r w:rsidR="00BC6E94" w:rsidRPr="007A7DEC">
        <w:rPr>
          <w:lang w:val="ru-RU"/>
        </w:rPr>
        <w:t>2</w:t>
      </w:r>
      <w:r w:rsidR="005624BB" w:rsidRPr="007A7DEC">
        <w:rPr>
          <w:lang w:val="ru-RU"/>
        </w:rPr>
        <w:t>1</w:t>
      </w:r>
      <w:r w:rsidRPr="007A7DEC">
        <w:t xml:space="preserve"> </w:t>
      </w:r>
      <w:r w:rsidR="00CF4010" w:rsidRPr="007A7DEC">
        <w:t>–</w:t>
      </w:r>
      <w:r w:rsidRPr="007A7DEC">
        <w:t xml:space="preserve"> 202</w:t>
      </w:r>
      <w:r w:rsidR="005624BB" w:rsidRPr="007A7DEC">
        <w:t>2</w:t>
      </w:r>
      <w:r w:rsidRPr="007A7DEC">
        <w:t xml:space="preserve"> роках</w:t>
      </w:r>
      <w:r w:rsidR="00F31780" w:rsidRPr="007A7DEC">
        <w:t xml:space="preserve"> магістерські </w:t>
      </w:r>
      <w:r w:rsidRPr="007A7DEC">
        <w:t xml:space="preserve">дипломи захистили </w:t>
      </w:r>
      <w:r w:rsidR="005624BB" w:rsidRPr="007A7DEC">
        <w:rPr>
          <w:lang w:val="ru-RU"/>
        </w:rPr>
        <w:t>2</w:t>
      </w:r>
      <w:r w:rsidR="00975DB8" w:rsidRPr="007A7DEC">
        <w:t xml:space="preserve"> ос</w:t>
      </w:r>
      <w:r w:rsidR="004921A5" w:rsidRPr="007A7DEC">
        <w:rPr>
          <w:lang w:val="ru-RU"/>
        </w:rPr>
        <w:t>о</w:t>
      </w:r>
      <w:r w:rsidR="00975DB8" w:rsidRPr="007A7DEC">
        <w:t>б</w:t>
      </w:r>
      <w:r w:rsidR="004921A5" w:rsidRPr="007A7DEC">
        <w:rPr>
          <w:lang w:val="ru-RU"/>
        </w:rPr>
        <w:t>и</w:t>
      </w:r>
      <w:r w:rsidR="00975DB8" w:rsidRPr="007A7DEC">
        <w:t>.</w:t>
      </w:r>
      <w:r w:rsidR="00801B93" w:rsidRPr="007A7DEC">
        <w:t xml:space="preserve"> </w:t>
      </w:r>
      <w:r w:rsidR="001E4638" w:rsidRPr="007A7DEC">
        <w:t>У</w:t>
      </w:r>
      <w:r w:rsidR="002F6257" w:rsidRPr="007A7DEC">
        <w:t xml:space="preserve">сі </w:t>
      </w:r>
      <w:r w:rsidR="001D1EFA" w:rsidRPr="007A7DEC">
        <w:t>випускники</w:t>
      </w:r>
      <w:r w:rsidR="00801B93" w:rsidRPr="007A7DEC">
        <w:t xml:space="preserve"> </w:t>
      </w:r>
      <w:r w:rsidR="002F6257" w:rsidRPr="007A7DEC">
        <w:t>працевлаштовані.</w:t>
      </w:r>
    </w:p>
    <w:p w14:paraId="6C5DB998" w14:textId="77777777" w:rsidR="002F6257" w:rsidRPr="007A7DEC" w:rsidRDefault="002F6257" w:rsidP="00150184">
      <w:pPr>
        <w:jc w:val="center"/>
      </w:pPr>
    </w:p>
    <w:p w14:paraId="62A5EB7C" w14:textId="77777777" w:rsidR="00CF5477" w:rsidRPr="007A7DEC" w:rsidRDefault="00CF5477">
      <w:pPr>
        <w:jc w:val="both"/>
      </w:pPr>
      <w:r w:rsidRPr="007A7DEC">
        <w:rPr>
          <w:b/>
          <w:i/>
        </w:rPr>
        <w:t>3.15. Інтернаціоналізація навчального процесу, забезпечення академічної мобільності працівників та осіб, які навчаються, залучення іноземних студентів та аспірантів, участь у програмах спільних дипломів</w:t>
      </w:r>
      <w:r w:rsidRPr="007A7DEC">
        <w:t>.</w:t>
      </w:r>
    </w:p>
    <w:p w14:paraId="1247EA36" w14:textId="2EB96349" w:rsidR="0075693C" w:rsidRPr="007A7DEC" w:rsidRDefault="005624BB" w:rsidP="004921A5">
      <w:pPr>
        <w:jc w:val="both"/>
        <w:rPr>
          <w:lang w:val="ru-RU"/>
        </w:rPr>
      </w:pPr>
      <w:r w:rsidRPr="007A7DEC">
        <w:rPr>
          <w:lang w:val="ru-RU"/>
        </w:rPr>
        <w:t>Немає</w:t>
      </w:r>
    </w:p>
    <w:tbl>
      <w:tblPr>
        <w:tblW w:w="0" w:type="auto"/>
        <w:tblBorders>
          <w:top w:val="nil"/>
          <w:left w:val="nil"/>
          <w:bottom w:val="nil"/>
          <w:right w:val="nil"/>
        </w:tblBorders>
        <w:tblLayout w:type="fixed"/>
        <w:tblLook w:val="0000" w:firstRow="0" w:lastRow="0" w:firstColumn="0" w:lastColumn="0" w:noHBand="0" w:noVBand="0"/>
      </w:tblPr>
      <w:tblGrid>
        <w:gridCol w:w="9068"/>
      </w:tblGrid>
      <w:tr w:rsidR="000E2036" w:rsidRPr="007A7DEC" w14:paraId="128B25C7" w14:textId="77777777">
        <w:trPr>
          <w:trHeight w:val="223"/>
        </w:trPr>
        <w:tc>
          <w:tcPr>
            <w:tcW w:w="9068" w:type="dxa"/>
          </w:tcPr>
          <w:p w14:paraId="6BF0DE40" w14:textId="77777777" w:rsidR="000E2036" w:rsidRPr="007A7DEC" w:rsidRDefault="000E2036" w:rsidP="000E2036">
            <w:pPr>
              <w:autoSpaceDE w:val="0"/>
              <w:autoSpaceDN w:val="0"/>
              <w:adjustRightInd w:val="0"/>
              <w:rPr>
                <w:color w:val="000000"/>
                <w:lang w:eastAsia="ru-RU"/>
              </w:rPr>
            </w:pPr>
          </w:p>
        </w:tc>
      </w:tr>
    </w:tbl>
    <w:p w14:paraId="7F3505C0" w14:textId="77777777" w:rsidR="00B4070D" w:rsidRPr="007A7DEC" w:rsidRDefault="00B4070D" w:rsidP="00B4070D">
      <w:pPr>
        <w:ind w:left="1080"/>
        <w:jc w:val="both"/>
      </w:pPr>
    </w:p>
    <w:p w14:paraId="302A9B60" w14:textId="77777777" w:rsidR="00CF5477" w:rsidRPr="007A7DEC" w:rsidRDefault="00CF5477">
      <w:pPr>
        <w:jc w:val="both"/>
        <w:rPr>
          <w:b/>
          <w:i/>
        </w:rPr>
      </w:pPr>
      <w:r w:rsidRPr="007A7DEC">
        <w:rPr>
          <w:b/>
          <w:i/>
        </w:rPr>
        <w:t>3.16. Наявні проблеми та шляхи їх вирішення.</w:t>
      </w:r>
    </w:p>
    <w:p w14:paraId="6D9778D4" w14:textId="77777777" w:rsidR="001A6DE6" w:rsidRPr="007A7DEC" w:rsidRDefault="00AC3C29" w:rsidP="001A6DE6">
      <w:pPr>
        <w:numPr>
          <w:ilvl w:val="0"/>
          <w:numId w:val="28"/>
        </w:numPr>
        <w:jc w:val="both"/>
      </w:pPr>
      <w:r w:rsidRPr="007A7DEC">
        <w:t>Нестача студентів</w:t>
      </w:r>
      <w:r w:rsidR="00122A92" w:rsidRPr="007A7DEC">
        <w:t>, які баж</w:t>
      </w:r>
      <w:r w:rsidR="00C47C2A" w:rsidRPr="007A7DEC">
        <w:t>ають серйозно займатися науковою роботою</w:t>
      </w:r>
      <w:r w:rsidR="00D95F5D" w:rsidRPr="007A7DEC">
        <w:t>.</w:t>
      </w:r>
      <w:r w:rsidR="00122A92" w:rsidRPr="007A7DEC">
        <w:t xml:space="preserve"> На кафедрі не вистачає резервів для оновлення науково-педагогічного складу.</w:t>
      </w:r>
      <w:r w:rsidR="00043B68" w:rsidRPr="007A7DEC">
        <w:t xml:space="preserve"> Шляхи вирішення – підняти рівень викладання фізики у школах, популяризація науки (у чому беруть участь співробітники кафедри), покращення фінансування науки.</w:t>
      </w:r>
    </w:p>
    <w:p w14:paraId="67035DBE" w14:textId="77777777" w:rsidR="00CF5477" w:rsidRPr="007A7DEC" w:rsidRDefault="00CF5477">
      <w:pPr>
        <w:jc w:val="both"/>
      </w:pPr>
    </w:p>
    <w:p w14:paraId="07301E44" w14:textId="77777777" w:rsidR="00CF5477" w:rsidRPr="007A7DEC" w:rsidRDefault="00CF5477">
      <w:pPr>
        <w:jc w:val="both"/>
        <w:rPr>
          <w:b/>
          <w:bCs/>
        </w:rPr>
      </w:pPr>
      <w:bookmarkStart w:id="1" w:name="_Hlk10214129"/>
      <w:r w:rsidRPr="007A7DEC">
        <w:rPr>
          <w:b/>
          <w:bCs/>
        </w:rPr>
        <w:t>4. Міжнародне та міжвузівське співробітництво</w:t>
      </w:r>
    </w:p>
    <w:p w14:paraId="5C05BAD1" w14:textId="77777777" w:rsidR="00CF5477" w:rsidRPr="007A7DEC" w:rsidRDefault="00CF5477">
      <w:pPr>
        <w:ind w:firstLine="708"/>
        <w:jc w:val="both"/>
      </w:pPr>
      <w:r w:rsidRPr="007A7DEC">
        <w:t>Наводяться дані про виконання існуючих угод про співробітництво, роботу з укладання нових угод, результати цієї діяльності.</w:t>
      </w:r>
    </w:p>
    <w:p w14:paraId="73A5658A" w14:textId="77777777" w:rsidR="00E67462" w:rsidRPr="007A7DEC" w:rsidRDefault="00E67462">
      <w:pPr>
        <w:ind w:firstLine="708"/>
        <w:jc w:val="both"/>
      </w:pPr>
    </w:p>
    <w:p w14:paraId="0EFBF9A8" w14:textId="77777777" w:rsidR="00E67462" w:rsidRPr="007A7DEC" w:rsidRDefault="00E67462" w:rsidP="00E67462">
      <w:pPr>
        <w:jc w:val="both"/>
      </w:pPr>
      <w:r w:rsidRPr="007A7DEC">
        <w:t xml:space="preserve">У 2021 – 2022 навчальному році </w:t>
      </w:r>
      <w:r w:rsidRPr="007A7DEC">
        <w:rPr>
          <w:color w:val="000000"/>
        </w:rPr>
        <w:t>проф. Баранник Є.О. та доцент Шеіна І.В. пройшли стажування в ДУ «Інститут медичної радіології та онкології ім. С.П. Григор’єва»</w:t>
      </w:r>
      <w:r w:rsidRPr="007A7DEC">
        <w:t xml:space="preserve"> відповідно до графіка стажування.</w:t>
      </w:r>
    </w:p>
    <w:p w14:paraId="62DCD2E5" w14:textId="59219A6C" w:rsidR="00960378" w:rsidRPr="007A7DEC" w:rsidRDefault="00D95F5D" w:rsidP="008E76E3">
      <w:pPr>
        <w:spacing w:before="120" w:after="120"/>
        <w:jc w:val="both"/>
      </w:pPr>
      <w:r w:rsidRPr="007A7DEC">
        <w:tab/>
      </w:r>
      <w:r w:rsidR="00E67462" w:rsidRPr="007A7DEC">
        <w:t xml:space="preserve">З метою </w:t>
      </w:r>
      <w:r w:rsidR="00960378" w:rsidRPr="007A7DEC">
        <w:t xml:space="preserve">підвищення  рівня і ефективності науково-дослідної та науково-інноваційної  діяльності кафедри </w:t>
      </w:r>
      <w:r w:rsidR="00E67462" w:rsidRPr="007A7DEC">
        <w:t>науково-педагогічні працівники</w:t>
      </w:r>
      <w:r w:rsidR="008E76E3" w:rsidRPr="007A7DEC">
        <w:t xml:space="preserve"> (</w:t>
      </w:r>
      <w:r w:rsidR="00E67462" w:rsidRPr="007A7DEC">
        <w:rPr>
          <w:color w:val="000000"/>
        </w:rPr>
        <w:t>проф. Баранник Є.О. та доцент Шеіна І.В.</w:t>
      </w:r>
      <w:r w:rsidR="008E76E3" w:rsidRPr="007A7DEC">
        <w:t>)</w:t>
      </w:r>
      <w:r w:rsidR="00960378" w:rsidRPr="007A7DEC">
        <w:t xml:space="preserve"> </w:t>
      </w:r>
      <w:r w:rsidR="00E67462" w:rsidRPr="007A7DEC">
        <w:rPr>
          <w:color w:val="000000"/>
        </w:rPr>
        <w:t>пройшли стажування в ДУ «Інститут медичної радіології та онкології ім. С.П. Григор’єва»</w:t>
      </w:r>
      <w:r w:rsidR="008E76E3" w:rsidRPr="007A7DEC">
        <w:t xml:space="preserve"> Національної академії медичних наук України</w:t>
      </w:r>
      <w:r w:rsidR="00A3663A" w:rsidRPr="007A7DEC">
        <w:t xml:space="preserve">, з яким є </w:t>
      </w:r>
      <w:r w:rsidR="006F7944" w:rsidRPr="007A7DEC">
        <w:t xml:space="preserve">діюча </w:t>
      </w:r>
      <w:r w:rsidR="00A3663A" w:rsidRPr="007A7DEC">
        <w:t>угода про співробітництво</w:t>
      </w:r>
      <w:r w:rsidR="00960378" w:rsidRPr="007A7DEC">
        <w:t>.</w:t>
      </w:r>
    </w:p>
    <w:bookmarkEnd w:id="1"/>
    <w:p w14:paraId="500BE4EE" w14:textId="77777777" w:rsidR="00B4070D" w:rsidRPr="007A7DEC" w:rsidRDefault="00B4070D" w:rsidP="00F50F34">
      <w:pPr>
        <w:ind w:firstLine="708"/>
        <w:jc w:val="both"/>
      </w:pPr>
    </w:p>
    <w:p w14:paraId="735A699B" w14:textId="77777777" w:rsidR="00CF5477" w:rsidRPr="007A7DEC" w:rsidRDefault="00CF5477">
      <w:pPr>
        <w:jc w:val="both"/>
        <w:rPr>
          <w:b/>
          <w:bCs/>
        </w:rPr>
      </w:pPr>
      <w:r w:rsidRPr="007A7DEC">
        <w:rPr>
          <w:b/>
          <w:bCs/>
        </w:rPr>
        <w:t>5. Виховна робота, взаємодія зі студентським самоврядуванням та його органами</w:t>
      </w:r>
    </w:p>
    <w:p w14:paraId="6E9255C5" w14:textId="77777777" w:rsidR="002B0D21" w:rsidRPr="007A7DEC" w:rsidRDefault="003717BD">
      <w:pPr>
        <w:ind w:firstLine="708"/>
        <w:jc w:val="both"/>
      </w:pPr>
      <w:r w:rsidRPr="007A7DEC">
        <w:lastRenderedPageBreak/>
        <w:t>В</w:t>
      </w:r>
      <w:r w:rsidR="00F01057" w:rsidRPr="007A7DEC">
        <w:t>икладачі</w:t>
      </w:r>
      <w:r w:rsidR="00557ED6" w:rsidRPr="007A7DEC">
        <w:t xml:space="preserve"> кафедри є кураторами студентських груп, </w:t>
      </w:r>
      <w:r w:rsidR="006A7B6F" w:rsidRPr="007A7DEC">
        <w:t xml:space="preserve">їх </w:t>
      </w:r>
      <w:r w:rsidR="002B0D21" w:rsidRPr="007A7DEC">
        <w:t>робота побудована на основі положення про роботу кураторів. Спілкування зі студентами – щотижнево</w:t>
      </w:r>
      <w:r w:rsidR="00744AEF" w:rsidRPr="007A7DEC">
        <w:t xml:space="preserve"> за </w:t>
      </w:r>
      <w:r w:rsidR="00C52C32" w:rsidRPr="007A7DEC">
        <w:t>розкладом</w:t>
      </w:r>
      <w:r w:rsidR="00744AEF" w:rsidRPr="007A7DEC">
        <w:t xml:space="preserve"> та постійно при виконанні навчальних </w:t>
      </w:r>
      <w:r w:rsidR="00452ACD" w:rsidRPr="007A7DEC">
        <w:t>занять.</w:t>
      </w:r>
      <w:r w:rsidR="003763AF" w:rsidRPr="007A7DEC">
        <w:t xml:space="preserve"> </w:t>
      </w:r>
      <w:r w:rsidR="00F2108C" w:rsidRPr="007A7DEC">
        <w:t xml:space="preserve">Слідкувати за дотриманням студентів правил поведінки у громадських місцях під час карантину. </w:t>
      </w:r>
      <w:r w:rsidR="00452ACD" w:rsidRPr="007A7DEC">
        <w:t>В</w:t>
      </w:r>
      <w:r w:rsidR="002B0D21" w:rsidRPr="007A7DEC">
        <w:t>ідвідування гуртожитку – за графіком.</w:t>
      </w:r>
    </w:p>
    <w:p w14:paraId="7EF14725" w14:textId="77777777" w:rsidR="00CB4585" w:rsidRPr="007A7DEC" w:rsidRDefault="00CB4585">
      <w:pPr>
        <w:ind w:firstLine="708"/>
        <w:jc w:val="both"/>
      </w:pPr>
    </w:p>
    <w:p w14:paraId="09435BE4" w14:textId="77777777" w:rsidR="00B20EE8" w:rsidRPr="007A7DEC" w:rsidRDefault="00D064AF" w:rsidP="00B20EE8">
      <w:pPr>
        <w:pStyle w:val="a3"/>
        <w:rPr>
          <w:b/>
        </w:rPr>
      </w:pPr>
      <w:r w:rsidRPr="007A7DEC">
        <w:rPr>
          <w:b/>
        </w:rPr>
        <w:t xml:space="preserve">6. </w:t>
      </w:r>
      <w:r w:rsidR="00CF5477" w:rsidRPr="007A7DEC">
        <w:rPr>
          <w:b/>
        </w:rPr>
        <w:t>Робота зі створення безпечних умов праці та навчання, забезпечення протипожежної безпеки</w:t>
      </w:r>
      <w:r w:rsidR="00336602" w:rsidRPr="007A7DEC">
        <w:rPr>
          <w:b/>
        </w:rPr>
        <w:t>.</w:t>
      </w:r>
    </w:p>
    <w:p w14:paraId="782900A2" w14:textId="77777777" w:rsidR="00336602" w:rsidRPr="007A7DEC" w:rsidRDefault="003763AF" w:rsidP="00CB4585">
      <w:pPr>
        <w:pStyle w:val="a3"/>
        <w:ind w:firstLine="708"/>
      </w:pPr>
      <w:r w:rsidRPr="007A7DEC">
        <w:t>П</w:t>
      </w:r>
      <w:r w:rsidR="00F01057" w:rsidRPr="007A7DEC">
        <w:t>ротя</w:t>
      </w:r>
      <w:r w:rsidRPr="007A7DEC">
        <w:t>гом</w:t>
      </w:r>
      <w:r w:rsidR="00F01057" w:rsidRPr="007A7DEC">
        <w:t xml:space="preserve"> навчального</w:t>
      </w:r>
      <w:r w:rsidRPr="007A7DEC">
        <w:t xml:space="preserve"> </w:t>
      </w:r>
      <w:r w:rsidR="00F01057" w:rsidRPr="007A7DEC">
        <w:t>року</w:t>
      </w:r>
      <w:r w:rsidRPr="007A7DEC">
        <w:t xml:space="preserve"> </w:t>
      </w:r>
      <w:r w:rsidR="00336602" w:rsidRPr="007A7DEC">
        <w:t>викону</w:t>
      </w:r>
      <w:r w:rsidR="00F01057" w:rsidRPr="007A7DEC">
        <w:t>вали</w:t>
      </w:r>
      <w:r w:rsidR="00336602" w:rsidRPr="007A7DEC">
        <w:t>ся правила безпеки при роботі з обладнанням</w:t>
      </w:r>
      <w:r w:rsidRPr="007A7DEC">
        <w:t xml:space="preserve"> </w:t>
      </w:r>
      <w:r w:rsidR="00F31780" w:rsidRPr="007A7DEC">
        <w:t>як</w:t>
      </w:r>
      <w:r w:rsidRPr="007A7DEC">
        <w:t xml:space="preserve"> </w:t>
      </w:r>
      <w:r w:rsidR="00835072" w:rsidRPr="007A7DEC">
        <w:t xml:space="preserve">у </w:t>
      </w:r>
      <w:r w:rsidR="00F31780" w:rsidRPr="007A7DEC">
        <w:t>навчальному процесі</w:t>
      </w:r>
      <w:r w:rsidR="00CB4585" w:rsidRPr="007A7DEC">
        <w:t>,</w:t>
      </w:r>
      <w:r w:rsidR="00F31780" w:rsidRPr="007A7DEC">
        <w:t xml:space="preserve"> так і по </w:t>
      </w:r>
      <w:r w:rsidR="00835072" w:rsidRPr="007A7DEC">
        <w:t>ход</w:t>
      </w:r>
      <w:r w:rsidR="00F31780" w:rsidRPr="007A7DEC">
        <w:t>у</w:t>
      </w:r>
      <w:r w:rsidR="00835072" w:rsidRPr="007A7DEC">
        <w:t xml:space="preserve"> виконання науково-дослідних робіт</w:t>
      </w:r>
      <w:r w:rsidR="00F31780" w:rsidRPr="007A7DEC">
        <w:t>.</w:t>
      </w:r>
      <w:r w:rsidRPr="007A7DEC">
        <w:t xml:space="preserve"> </w:t>
      </w:r>
      <w:r w:rsidR="00F31780" w:rsidRPr="007A7DEC">
        <w:t>В</w:t>
      </w:r>
      <w:r w:rsidR="00F01057" w:rsidRPr="007A7DEC">
        <w:t>иконували</w:t>
      </w:r>
      <w:r w:rsidR="00336602" w:rsidRPr="007A7DEC">
        <w:t>ся вимоги протипожежної безпеки</w:t>
      </w:r>
      <w:r w:rsidR="00336602" w:rsidRPr="007A7DEC">
        <w:rPr>
          <w:b/>
        </w:rPr>
        <w:t>.</w:t>
      </w:r>
    </w:p>
    <w:p w14:paraId="580A39A4" w14:textId="77777777" w:rsidR="00CF5477" w:rsidRPr="007A7DEC" w:rsidRDefault="00CF5477">
      <w:pPr>
        <w:jc w:val="both"/>
        <w:rPr>
          <w:b/>
          <w:bCs/>
        </w:rPr>
      </w:pPr>
    </w:p>
    <w:p w14:paraId="1B522CE9" w14:textId="77777777" w:rsidR="00CF6AB6" w:rsidRPr="007A7DEC" w:rsidRDefault="00124E21" w:rsidP="00F3589D">
      <w:pPr>
        <w:jc w:val="both"/>
        <w:rPr>
          <w:b/>
          <w:bCs/>
        </w:rPr>
      </w:pPr>
      <w:r w:rsidRPr="007A7DEC">
        <w:rPr>
          <w:b/>
          <w:bCs/>
        </w:rPr>
        <w:t>7.</w:t>
      </w:r>
      <w:r w:rsidR="00CF5477" w:rsidRPr="007A7DEC">
        <w:rPr>
          <w:b/>
          <w:bCs/>
        </w:rPr>
        <w:t>Завдання кафедри у наступному навчальному році</w:t>
      </w:r>
      <w:r w:rsidR="00B634B0" w:rsidRPr="007A7DEC">
        <w:rPr>
          <w:bCs/>
        </w:rPr>
        <w:tab/>
      </w:r>
      <w:r w:rsidR="00B7394B" w:rsidRPr="007A7DEC">
        <w:rPr>
          <w:bCs/>
        </w:rPr>
        <w:t>.</w:t>
      </w:r>
    </w:p>
    <w:p w14:paraId="3A91A270" w14:textId="01886F58" w:rsidR="00D16295" w:rsidRPr="007A7DEC" w:rsidRDefault="00E67462" w:rsidP="00E67462">
      <w:pPr>
        <w:ind w:firstLine="708"/>
        <w:jc w:val="both"/>
        <w:rPr>
          <w:bCs/>
        </w:rPr>
      </w:pPr>
      <w:r w:rsidRPr="007A7DEC">
        <w:rPr>
          <w:bCs/>
        </w:rPr>
        <w:t>Відновити матеріально-технічну базу кафедри, втрачену під час війни, а також з</w:t>
      </w:r>
      <w:r w:rsidR="00744AEF" w:rsidRPr="007A7DEC">
        <w:rPr>
          <w:bCs/>
        </w:rPr>
        <w:t>а рахунок внутрішніх</w:t>
      </w:r>
      <w:r w:rsidR="00DD1802" w:rsidRPr="007A7DEC">
        <w:rPr>
          <w:bCs/>
        </w:rPr>
        <w:t xml:space="preserve"> (Фонд розвитку і моде</w:t>
      </w:r>
      <w:r w:rsidR="00823A39" w:rsidRPr="007A7DEC">
        <w:rPr>
          <w:bCs/>
        </w:rPr>
        <w:t>р</w:t>
      </w:r>
      <w:r w:rsidR="00DD1802" w:rsidRPr="007A7DEC">
        <w:rPr>
          <w:bCs/>
        </w:rPr>
        <w:t>нізації навчально-наукового обладнання університету)</w:t>
      </w:r>
      <w:r w:rsidR="00744AEF" w:rsidRPr="007A7DEC">
        <w:rPr>
          <w:bCs/>
        </w:rPr>
        <w:t xml:space="preserve"> і зовнішніх</w:t>
      </w:r>
      <w:r w:rsidR="00107678" w:rsidRPr="007A7DEC">
        <w:rPr>
          <w:bCs/>
        </w:rPr>
        <w:t xml:space="preserve"> (бюджетні НДР та госпдоговірні теми)</w:t>
      </w:r>
      <w:r w:rsidR="00744AEF" w:rsidRPr="007A7DEC">
        <w:rPr>
          <w:bCs/>
        </w:rPr>
        <w:t xml:space="preserve"> джерел </w:t>
      </w:r>
      <w:r w:rsidR="00DD0289" w:rsidRPr="007A7DEC">
        <w:rPr>
          <w:bCs/>
        </w:rPr>
        <w:t>проводити</w:t>
      </w:r>
      <w:r w:rsidR="00744AEF" w:rsidRPr="007A7DEC">
        <w:rPr>
          <w:bCs/>
        </w:rPr>
        <w:t xml:space="preserve"> модерніз</w:t>
      </w:r>
      <w:r w:rsidR="00DD0289" w:rsidRPr="007A7DEC">
        <w:rPr>
          <w:bCs/>
        </w:rPr>
        <w:t>ацію дослідницької бази</w:t>
      </w:r>
      <w:r w:rsidR="007A6F38" w:rsidRPr="007A7DEC">
        <w:rPr>
          <w:bCs/>
        </w:rPr>
        <w:t xml:space="preserve"> кафедри</w:t>
      </w:r>
      <w:r w:rsidR="00EB1E54" w:rsidRPr="007A7DEC">
        <w:rPr>
          <w:bCs/>
        </w:rPr>
        <w:t>.</w:t>
      </w:r>
    </w:p>
    <w:p w14:paraId="39985C14" w14:textId="77777777" w:rsidR="00D16295" w:rsidRPr="007A7DEC" w:rsidRDefault="00744AEF" w:rsidP="00D16295">
      <w:pPr>
        <w:ind w:firstLine="708"/>
        <w:jc w:val="both"/>
        <w:rPr>
          <w:bCs/>
        </w:rPr>
      </w:pPr>
      <w:r w:rsidRPr="007A7DEC">
        <w:rPr>
          <w:bCs/>
        </w:rPr>
        <w:t>Максимально залучати студентів кафедри до дослідницької роботи.</w:t>
      </w:r>
    </w:p>
    <w:p w14:paraId="45706715" w14:textId="77777777" w:rsidR="00E67462" w:rsidRPr="007A7DEC" w:rsidRDefault="00B31D48" w:rsidP="00E67462">
      <w:pPr>
        <w:ind w:firstLine="708"/>
        <w:jc w:val="both"/>
        <w:rPr>
          <w:bCs/>
        </w:rPr>
      </w:pPr>
      <w:r w:rsidRPr="007A7DEC">
        <w:rPr>
          <w:bCs/>
        </w:rPr>
        <w:t>Підтримуват</w:t>
      </w:r>
      <w:r w:rsidR="00FD1E1D" w:rsidRPr="007A7DEC">
        <w:rPr>
          <w:bCs/>
        </w:rPr>
        <w:t>и</w:t>
      </w:r>
      <w:r w:rsidRPr="007A7DEC">
        <w:rPr>
          <w:bCs/>
        </w:rPr>
        <w:t xml:space="preserve"> постійні творчі зв’язки з науковцями </w:t>
      </w:r>
      <w:r w:rsidR="008D24EE" w:rsidRPr="007A7DEC">
        <w:rPr>
          <w:bCs/>
        </w:rPr>
        <w:t>Інституту сцинтиляційних матеріалів НАН України,</w:t>
      </w:r>
      <w:r w:rsidR="00652B26" w:rsidRPr="007A7DEC">
        <w:rPr>
          <w:bCs/>
        </w:rPr>
        <w:t xml:space="preserve"> ДУ </w:t>
      </w:r>
      <w:r w:rsidR="00DA0704" w:rsidRPr="007A7DEC">
        <w:rPr>
          <w:bCs/>
        </w:rPr>
        <w:t>«</w:t>
      </w:r>
      <w:r w:rsidR="00652B26" w:rsidRPr="007A7DEC">
        <w:rPr>
          <w:bCs/>
        </w:rPr>
        <w:t>Інститут медичної радіології ім. С.П. Григор’єва» Національної академії медичних наук України</w:t>
      </w:r>
      <w:r w:rsidR="00DA0704" w:rsidRPr="007A7DEC">
        <w:rPr>
          <w:bCs/>
        </w:rPr>
        <w:t>, Харківський національний медичний університет</w:t>
      </w:r>
      <w:r w:rsidR="00652B26" w:rsidRPr="007A7DEC">
        <w:rPr>
          <w:bCs/>
        </w:rPr>
        <w:t xml:space="preserve"> та інших наукових установ, налагоджувати контакти з потенційними фірмами-роботодавцями для випускників кафедри</w:t>
      </w:r>
      <w:r w:rsidR="00EB1E54" w:rsidRPr="007A7DEC">
        <w:rPr>
          <w:bCs/>
        </w:rPr>
        <w:t>.</w:t>
      </w:r>
    </w:p>
    <w:p w14:paraId="21530A9B" w14:textId="042F5977" w:rsidR="00277548" w:rsidRPr="007A7DEC" w:rsidRDefault="00277548" w:rsidP="00E67462">
      <w:pPr>
        <w:ind w:firstLine="708"/>
        <w:jc w:val="both"/>
        <w:rPr>
          <w:bCs/>
        </w:rPr>
      </w:pPr>
      <w:r w:rsidRPr="007A7DEC">
        <w:rPr>
          <w:bCs/>
        </w:rPr>
        <w:t xml:space="preserve">Підготувати високоякісні, </w:t>
      </w:r>
      <w:r w:rsidR="003763AF" w:rsidRPr="007A7DEC">
        <w:rPr>
          <w:bCs/>
        </w:rPr>
        <w:t xml:space="preserve">що </w:t>
      </w:r>
      <w:r w:rsidRPr="007A7DEC">
        <w:rPr>
          <w:bCs/>
        </w:rPr>
        <w:t>відповідаю</w:t>
      </w:r>
      <w:r w:rsidR="003763AF" w:rsidRPr="007A7DEC">
        <w:rPr>
          <w:bCs/>
        </w:rPr>
        <w:t>ть</w:t>
      </w:r>
      <w:r w:rsidRPr="007A7DEC">
        <w:rPr>
          <w:bCs/>
        </w:rPr>
        <w:t xml:space="preserve"> світовому рівню</w:t>
      </w:r>
      <w:r w:rsidR="003763AF" w:rsidRPr="007A7DEC">
        <w:rPr>
          <w:bCs/>
        </w:rPr>
        <w:t>,</w:t>
      </w:r>
      <w:r w:rsidRPr="007A7DEC">
        <w:rPr>
          <w:bCs/>
        </w:rPr>
        <w:t xml:space="preserve"> проекти</w:t>
      </w:r>
      <w:r w:rsidR="00AD3955" w:rsidRPr="007A7DEC">
        <w:rPr>
          <w:bCs/>
        </w:rPr>
        <w:t xml:space="preserve"> (запити)</w:t>
      </w:r>
      <w:r w:rsidRPr="007A7DEC">
        <w:rPr>
          <w:bCs/>
        </w:rPr>
        <w:t xml:space="preserve"> на продовження і розширення тематик досліджень</w:t>
      </w:r>
      <w:r w:rsidR="007544B9" w:rsidRPr="007A7DEC">
        <w:rPr>
          <w:bCs/>
        </w:rPr>
        <w:t xml:space="preserve"> з медичної фізики та біофізики</w:t>
      </w:r>
      <w:r w:rsidRPr="007A7DEC">
        <w:rPr>
          <w:bCs/>
        </w:rPr>
        <w:t>.</w:t>
      </w:r>
    </w:p>
    <w:p w14:paraId="09CA92C9" w14:textId="77777777" w:rsidR="00057EF9" w:rsidRPr="007A7DEC" w:rsidRDefault="00277548" w:rsidP="00277548">
      <w:pPr>
        <w:ind w:firstLine="708"/>
        <w:jc w:val="both"/>
        <w:rPr>
          <w:bCs/>
        </w:rPr>
      </w:pPr>
      <w:r w:rsidRPr="007A7DEC">
        <w:rPr>
          <w:bCs/>
        </w:rPr>
        <w:t>Продовжити оптимізацію навчального плану кафедри</w:t>
      </w:r>
      <w:r w:rsidR="00A82DBC" w:rsidRPr="007A7DEC">
        <w:rPr>
          <w:bCs/>
          <w:lang w:val="ru-RU"/>
        </w:rPr>
        <w:t xml:space="preserve">, зокрема, </w:t>
      </w:r>
      <w:r w:rsidR="00CA5A3E" w:rsidRPr="007A7DEC">
        <w:rPr>
          <w:bCs/>
          <w:lang w:val="ru-RU"/>
        </w:rPr>
        <w:t xml:space="preserve">оновити робочі програми курсів </w:t>
      </w:r>
      <w:r w:rsidR="00A82DBC" w:rsidRPr="007A7DEC">
        <w:rPr>
          <w:bCs/>
          <w:lang w:val="ru-RU"/>
        </w:rPr>
        <w:t>для ново</w:t>
      </w:r>
      <w:r w:rsidR="00B02321" w:rsidRPr="007A7DEC">
        <w:rPr>
          <w:bCs/>
          <w:lang w:val="ru-RU"/>
        </w:rPr>
        <w:t>ї</w:t>
      </w:r>
      <w:r w:rsidR="00A82DBC" w:rsidRPr="007A7DEC">
        <w:rPr>
          <w:bCs/>
          <w:lang w:val="ru-RU"/>
        </w:rPr>
        <w:t xml:space="preserve"> ОПП «Б</w:t>
      </w:r>
      <w:r w:rsidR="00A82DBC" w:rsidRPr="007A7DEC">
        <w:rPr>
          <w:bCs/>
        </w:rPr>
        <w:t>і</w:t>
      </w:r>
      <w:r w:rsidR="00A82DBC" w:rsidRPr="007A7DEC">
        <w:rPr>
          <w:bCs/>
          <w:lang w:val="ru-RU"/>
        </w:rPr>
        <w:t>омедичні наноте</w:t>
      </w:r>
      <w:r w:rsidR="00F7180B" w:rsidRPr="007A7DEC">
        <w:rPr>
          <w:bCs/>
          <w:lang w:val="ru-RU"/>
        </w:rPr>
        <w:t>х</w:t>
      </w:r>
      <w:r w:rsidR="00A82DBC" w:rsidRPr="007A7DEC">
        <w:rPr>
          <w:bCs/>
          <w:lang w:val="ru-RU"/>
        </w:rPr>
        <w:t>нології»</w:t>
      </w:r>
      <w:r w:rsidR="007A1886" w:rsidRPr="007A7DEC">
        <w:rPr>
          <w:bCs/>
        </w:rPr>
        <w:t>.</w:t>
      </w:r>
      <w:r w:rsidRPr="007A7DEC">
        <w:rPr>
          <w:bCs/>
        </w:rPr>
        <w:t xml:space="preserve"> </w:t>
      </w:r>
    </w:p>
    <w:p w14:paraId="3B6DDE85" w14:textId="77777777" w:rsidR="00057EF9" w:rsidRPr="007A7DEC" w:rsidRDefault="00057EF9" w:rsidP="00277548">
      <w:pPr>
        <w:ind w:firstLine="708"/>
        <w:jc w:val="both"/>
        <w:rPr>
          <w:bCs/>
        </w:rPr>
      </w:pPr>
      <w:r w:rsidRPr="007A7DEC">
        <w:rPr>
          <w:bCs/>
        </w:rPr>
        <w:t xml:space="preserve">Розробити дистанційні програми окремих дисциплін. </w:t>
      </w:r>
    </w:p>
    <w:p w14:paraId="00FE6252" w14:textId="77777777" w:rsidR="00057EF9" w:rsidRPr="007A7DEC" w:rsidRDefault="00277548" w:rsidP="00277548">
      <w:pPr>
        <w:ind w:firstLine="708"/>
        <w:jc w:val="both"/>
        <w:rPr>
          <w:bCs/>
        </w:rPr>
      </w:pPr>
      <w:r w:rsidRPr="007A7DEC">
        <w:rPr>
          <w:bCs/>
        </w:rPr>
        <w:t xml:space="preserve">Оптимізувати навчальне навантаження викладачів кафедри. </w:t>
      </w:r>
    </w:p>
    <w:p w14:paraId="3A0E9AA3" w14:textId="2438CBAB" w:rsidR="00BB0D1C" w:rsidRPr="007A7DEC" w:rsidRDefault="007A7DEC" w:rsidP="00277548">
      <w:pPr>
        <w:ind w:firstLine="708"/>
        <w:jc w:val="both"/>
        <w:rPr>
          <w:bCs/>
        </w:rPr>
      </w:pPr>
      <w:r w:rsidRPr="007A7DEC">
        <w:rPr>
          <w:noProof/>
        </w:rPr>
        <w:drawing>
          <wp:anchor distT="0" distB="0" distL="114300" distR="114300" simplePos="0" relativeHeight="251657216" behindDoc="0" locked="0" layoutInCell="1" allowOverlap="1" wp14:anchorId="480CE006" wp14:editId="352A4187">
            <wp:simplePos x="0" y="0"/>
            <wp:positionH relativeFrom="column">
              <wp:posOffset>1976120</wp:posOffset>
            </wp:positionH>
            <wp:positionV relativeFrom="paragraph">
              <wp:posOffset>279400</wp:posOffset>
            </wp:positionV>
            <wp:extent cx="1289050" cy="44042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89050" cy="440425"/>
                    </a:xfrm>
                    <a:prstGeom prst="rect">
                      <a:avLst/>
                    </a:prstGeom>
                    <a:noFill/>
                    <a:ln>
                      <a:noFill/>
                    </a:ln>
                  </pic:spPr>
                </pic:pic>
              </a:graphicData>
            </a:graphic>
            <wp14:sizeRelH relativeFrom="page">
              <wp14:pctWidth>0</wp14:pctWidth>
            </wp14:sizeRelH>
            <wp14:sizeRelV relativeFrom="page">
              <wp14:pctHeight>0</wp14:pctHeight>
            </wp14:sizeRelV>
          </wp:anchor>
        </w:drawing>
      </w:r>
      <w:r w:rsidR="00D80D8B" w:rsidRPr="007A7DEC">
        <w:rPr>
          <w:bCs/>
        </w:rPr>
        <w:t>Продовжувати</w:t>
      </w:r>
      <w:r w:rsidR="00277548" w:rsidRPr="007A7DEC">
        <w:rPr>
          <w:bCs/>
        </w:rPr>
        <w:t xml:space="preserve"> роботу по оновленню лабораторних практикумів для бакалаврів та магістрів</w:t>
      </w:r>
      <w:r w:rsidR="00BB0D1C" w:rsidRPr="007A7DEC">
        <w:rPr>
          <w:bCs/>
        </w:rPr>
        <w:t>.</w:t>
      </w:r>
    </w:p>
    <w:p w14:paraId="5D4F378E" w14:textId="44D7C1F6" w:rsidR="00823A39" w:rsidRPr="007A7DEC" w:rsidRDefault="00823A39" w:rsidP="00277548">
      <w:pPr>
        <w:ind w:firstLine="708"/>
        <w:jc w:val="both"/>
        <w:rPr>
          <w:bCs/>
        </w:rPr>
      </w:pPr>
    </w:p>
    <w:p w14:paraId="43132DCF" w14:textId="53332555" w:rsidR="00CF5477" w:rsidRPr="007A7DEC" w:rsidRDefault="00CF5477">
      <w:pPr>
        <w:ind w:firstLine="708"/>
        <w:jc w:val="both"/>
        <w:rPr>
          <w:u w:val="single"/>
        </w:rPr>
      </w:pPr>
      <w:r w:rsidRPr="007A7DEC">
        <w:t>Завідувач кафедри _____________________</w:t>
      </w:r>
      <w:r w:rsidR="001D1EFA" w:rsidRPr="007A7DEC">
        <w:rPr>
          <w:u w:val="single"/>
        </w:rPr>
        <w:t>___</w:t>
      </w:r>
      <w:r w:rsidR="009559B8" w:rsidRPr="007A7DEC">
        <w:rPr>
          <w:u w:val="single"/>
        </w:rPr>
        <w:t>Валерія ТРУСОВА</w:t>
      </w:r>
    </w:p>
    <w:p w14:paraId="51D13544" w14:textId="77777777" w:rsidR="00CF5477" w:rsidRPr="005B35D9" w:rsidRDefault="00CF5477">
      <w:pPr>
        <w:jc w:val="both"/>
      </w:pPr>
      <w:r w:rsidRPr="007A7DEC">
        <w:tab/>
      </w:r>
      <w:r w:rsidRPr="007A7DEC">
        <w:tab/>
      </w:r>
      <w:r w:rsidRPr="007A7DEC">
        <w:tab/>
      </w:r>
      <w:r w:rsidRPr="007A7DEC">
        <w:tab/>
      </w:r>
      <w:r w:rsidRPr="007A7DEC">
        <w:tab/>
        <w:t>підпис</w:t>
      </w:r>
      <w:r w:rsidRPr="005B35D9">
        <w:tab/>
      </w:r>
      <w:r w:rsidRPr="005B35D9">
        <w:tab/>
      </w:r>
      <w:r w:rsidRPr="005B35D9">
        <w:tab/>
      </w:r>
      <w:r w:rsidRPr="005B35D9">
        <w:tab/>
      </w:r>
      <w:r w:rsidR="00744AEF" w:rsidRPr="005B35D9">
        <w:tab/>
      </w:r>
    </w:p>
    <w:p w14:paraId="61F54E17" w14:textId="77777777" w:rsidR="00302CB5" w:rsidRPr="005B35D9" w:rsidRDefault="00302CB5">
      <w:pPr>
        <w:jc w:val="both"/>
      </w:pPr>
    </w:p>
    <w:sectPr w:rsidR="00302CB5" w:rsidRPr="005B35D9" w:rsidSect="002818CC">
      <w:headerReference w:type="default" r:id="rId9"/>
      <w:pgSz w:w="11906" w:h="16838"/>
      <w:pgMar w:top="993" w:right="567"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D16F3" w14:textId="77777777" w:rsidR="00D94D34" w:rsidRDefault="00D94D34">
      <w:r>
        <w:separator/>
      </w:r>
    </w:p>
  </w:endnote>
  <w:endnote w:type="continuationSeparator" w:id="0">
    <w:p w14:paraId="11E8CE40" w14:textId="77777777" w:rsidR="00D94D34" w:rsidRDefault="00D94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enQuanYi Micro Hei">
    <w:altName w:val="Times New Roman"/>
    <w:charset w:val="01"/>
    <w:family w:val="auto"/>
    <w:pitch w:val="variable"/>
  </w:font>
  <w:font w:name="Lohit Devanagari">
    <w:charset w:val="01"/>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583F9" w14:textId="77777777" w:rsidR="00D94D34" w:rsidRDefault="00D94D34">
      <w:r>
        <w:separator/>
      </w:r>
    </w:p>
  </w:footnote>
  <w:footnote w:type="continuationSeparator" w:id="0">
    <w:p w14:paraId="7D1780C7" w14:textId="77777777" w:rsidR="00D94D34" w:rsidRDefault="00D94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F519A" w14:textId="77777777" w:rsidR="00D46EA1" w:rsidRDefault="00D46EA1">
    <w:pPr>
      <w:pStyle w:val="a5"/>
      <w:framePr w:wrap="auto"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7A7DEC">
      <w:rPr>
        <w:rStyle w:val="a7"/>
        <w:noProof/>
      </w:rPr>
      <w:t>3</w:t>
    </w:r>
    <w:r>
      <w:rPr>
        <w:rStyle w:val="a7"/>
      </w:rPr>
      <w:fldChar w:fldCharType="end"/>
    </w:r>
  </w:p>
  <w:p w14:paraId="509A5A42" w14:textId="77777777" w:rsidR="00D46EA1" w:rsidRDefault="00D46EA1">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A1FF4"/>
    <w:multiLevelType w:val="multilevel"/>
    <w:tmpl w:val="33747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4024B"/>
    <w:multiLevelType w:val="hybridMultilevel"/>
    <w:tmpl w:val="083C4E1A"/>
    <w:lvl w:ilvl="0" w:tplc="0419000F">
      <w:start w:val="1"/>
      <w:numFmt w:val="decimal"/>
      <w:lvlText w:val="%1."/>
      <w:lvlJc w:val="left"/>
      <w:pPr>
        <w:tabs>
          <w:tab w:val="num" w:pos="720"/>
        </w:tabs>
        <w:ind w:left="720" w:hanging="360"/>
      </w:pPr>
    </w:lvl>
    <w:lvl w:ilvl="1" w:tplc="D99610A6">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66C112A"/>
    <w:multiLevelType w:val="hybridMultilevel"/>
    <w:tmpl w:val="514C30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7236956"/>
    <w:multiLevelType w:val="multilevel"/>
    <w:tmpl w:val="1B480CF2"/>
    <w:lvl w:ilvl="0">
      <w:start w:val="1"/>
      <w:numFmt w:val="decimal"/>
      <w:lvlText w:val="%1"/>
      <w:lvlJc w:val="left"/>
      <w:pPr>
        <w:tabs>
          <w:tab w:val="num" w:pos="1440"/>
        </w:tabs>
        <w:ind w:left="0" w:firstLine="0"/>
      </w:pPr>
      <w:rPr>
        <w:rFonts w:hint="default"/>
        <w:b w:val="0"/>
        <w:sz w:val="24"/>
        <w:szCs w:val="24"/>
      </w:rPr>
    </w:lvl>
    <w:lvl w:ilvl="1">
      <w:start w:val="9"/>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7B964C9"/>
    <w:multiLevelType w:val="hybridMultilevel"/>
    <w:tmpl w:val="65865FCA"/>
    <w:lvl w:ilvl="0" w:tplc="8E98F0D6">
      <w:start w:val="1"/>
      <w:numFmt w:val="decimal"/>
      <w:lvlText w:val="%1."/>
      <w:lvlJc w:val="left"/>
      <w:pPr>
        <w:tabs>
          <w:tab w:val="num" w:pos="360"/>
        </w:tabs>
        <w:ind w:left="360" w:hanging="360"/>
      </w:pPr>
      <w:rPr>
        <w:rFonts w:ascii="Times New Roman" w:hAnsi="Times New Roman"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5" w15:restartNumberingAfterBreak="0">
    <w:nsid w:val="07CB1967"/>
    <w:multiLevelType w:val="multilevel"/>
    <w:tmpl w:val="7E921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F434EF"/>
    <w:multiLevelType w:val="multilevel"/>
    <w:tmpl w:val="0B866FF0"/>
    <w:lvl w:ilvl="0">
      <w:start w:val="1"/>
      <w:numFmt w:val="decimal"/>
      <w:lvlText w:val="%1."/>
      <w:lvlJc w:val="left"/>
      <w:pPr>
        <w:tabs>
          <w:tab w:val="num" w:pos="502"/>
        </w:tabs>
        <w:ind w:left="502" w:hanging="360"/>
      </w:pPr>
      <w:rPr>
        <w:rFonts w:hint="default"/>
        <w:b w:val="0"/>
        <w:sz w:val="20"/>
        <w:szCs w:val="20"/>
      </w:rPr>
    </w:lvl>
    <w:lvl w:ilvl="1">
      <w:start w:val="5"/>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0D3E2816"/>
    <w:multiLevelType w:val="multilevel"/>
    <w:tmpl w:val="025838BC"/>
    <w:lvl w:ilvl="0">
      <w:start w:val="1"/>
      <w:numFmt w:val="decimal"/>
      <w:lvlText w:val="%1."/>
      <w:lvlJc w:val="left"/>
      <w:pPr>
        <w:tabs>
          <w:tab w:val="num" w:pos="720"/>
        </w:tabs>
        <w:ind w:left="720" w:hanging="360"/>
      </w:p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FD50FB8"/>
    <w:multiLevelType w:val="hybridMultilevel"/>
    <w:tmpl w:val="7E88C2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605725"/>
    <w:multiLevelType w:val="multilevel"/>
    <w:tmpl w:val="C9CC1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B76D3D"/>
    <w:multiLevelType w:val="hybridMultilevel"/>
    <w:tmpl w:val="FB42A6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1C9F2E7B"/>
    <w:multiLevelType w:val="multilevel"/>
    <w:tmpl w:val="9830E02E"/>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725E59"/>
    <w:multiLevelType w:val="hybridMultilevel"/>
    <w:tmpl w:val="1EE0D1AE"/>
    <w:lvl w:ilvl="0" w:tplc="53148420">
      <w:start w:val="18"/>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3" w15:restartNumberingAfterBreak="0">
    <w:nsid w:val="22705B4D"/>
    <w:multiLevelType w:val="hybridMultilevel"/>
    <w:tmpl w:val="E12C0C02"/>
    <w:lvl w:ilvl="0" w:tplc="B7ACEF9C">
      <w:start w:val="1"/>
      <w:numFmt w:val="bullet"/>
      <w:lvlText w:val=""/>
      <w:lvlJc w:val="left"/>
      <w:pPr>
        <w:tabs>
          <w:tab w:val="num" w:pos="1787"/>
        </w:tabs>
        <w:ind w:left="1844" w:hanging="397"/>
      </w:pPr>
      <w:rPr>
        <w:rFonts w:ascii="Symbol" w:hAnsi="Symbol" w:hint="default"/>
      </w:rPr>
    </w:lvl>
    <w:lvl w:ilvl="1" w:tplc="04190003" w:tentative="1">
      <w:start w:val="1"/>
      <w:numFmt w:val="bullet"/>
      <w:lvlText w:val="o"/>
      <w:lvlJc w:val="left"/>
      <w:pPr>
        <w:tabs>
          <w:tab w:val="num" w:pos="2150"/>
        </w:tabs>
        <w:ind w:left="2150" w:hanging="360"/>
      </w:pPr>
      <w:rPr>
        <w:rFonts w:ascii="Courier New" w:hAnsi="Courier New" w:cs="Courier New" w:hint="default"/>
      </w:rPr>
    </w:lvl>
    <w:lvl w:ilvl="2" w:tplc="04190005" w:tentative="1">
      <w:start w:val="1"/>
      <w:numFmt w:val="bullet"/>
      <w:lvlText w:val=""/>
      <w:lvlJc w:val="left"/>
      <w:pPr>
        <w:tabs>
          <w:tab w:val="num" w:pos="2870"/>
        </w:tabs>
        <w:ind w:left="2870" w:hanging="360"/>
      </w:pPr>
      <w:rPr>
        <w:rFonts w:ascii="Wingdings" w:hAnsi="Wingdings" w:hint="default"/>
      </w:rPr>
    </w:lvl>
    <w:lvl w:ilvl="3" w:tplc="04190001" w:tentative="1">
      <w:start w:val="1"/>
      <w:numFmt w:val="bullet"/>
      <w:lvlText w:val=""/>
      <w:lvlJc w:val="left"/>
      <w:pPr>
        <w:tabs>
          <w:tab w:val="num" w:pos="3590"/>
        </w:tabs>
        <w:ind w:left="3590" w:hanging="360"/>
      </w:pPr>
      <w:rPr>
        <w:rFonts w:ascii="Symbol" w:hAnsi="Symbol" w:hint="default"/>
      </w:rPr>
    </w:lvl>
    <w:lvl w:ilvl="4" w:tplc="04190003" w:tentative="1">
      <w:start w:val="1"/>
      <w:numFmt w:val="bullet"/>
      <w:lvlText w:val="o"/>
      <w:lvlJc w:val="left"/>
      <w:pPr>
        <w:tabs>
          <w:tab w:val="num" w:pos="4310"/>
        </w:tabs>
        <w:ind w:left="4310" w:hanging="360"/>
      </w:pPr>
      <w:rPr>
        <w:rFonts w:ascii="Courier New" w:hAnsi="Courier New" w:cs="Courier New" w:hint="default"/>
      </w:rPr>
    </w:lvl>
    <w:lvl w:ilvl="5" w:tplc="04190005" w:tentative="1">
      <w:start w:val="1"/>
      <w:numFmt w:val="bullet"/>
      <w:lvlText w:val=""/>
      <w:lvlJc w:val="left"/>
      <w:pPr>
        <w:tabs>
          <w:tab w:val="num" w:pos="5030"/>
        </w:tabs>
        <w:ind w:left="5030" w:hanging="360"/>
      </w:pPr>
      <w:rPr>
        <w:rFonts w:ascii="Wingdings" w:hAnsi="Wingdings" w:hint="default"/>
      </w:rPr>
    </w:lvl>
    <w:lvl w:ilvl="6" w:tplc="04190001" w:tentative="1">
      <w:start w:val="1"/>
      <w:numFmt w:val="bullet"/>
      <w:lvlText w:val=""/>
      <w:lvlJc w:val="left"/>
      <w:pPr>
        <w:tabs>
          <w:tab w:val="num" w:pos="5750"/>
        </w:tabs>
        <w:ind w:left="5750" w:hanging="360"/>
      </w:pPr>
      <w:rPr>
        <w:rFonts w:ascii="Symbol" w:hAnsi="Symbol" w:hint="default"/>
      </w:rPr>
    </w:lvl>
    <w:lvl w:ilvl="7" w:tplc="04190003" w:tentative="1">
      <w:start w:val="1"/>
      <w:numFmt w:val="bullet"/>
      <w:lvlText w:val="o"/>
      <w:lvlJc w:val="left"/>
      <w:pPr>
        <w:tabs>
          <w:tab w:val="num" w:pos="6470"/>
        </w:tabs>
        <w:ind w:left="6470" w:hanging="360"/>
      </w:pPr>
      <w:rPr>
        <w:rFonts w:ascii="Courier New" w:hAnsi="Courier New" w:cs="Courier New" w:hint="default"/>
      </w:rPr>
    </w:lvl>
    <w:lvl w:ilvl="8" w:tplc="04190005" w:tentative="1">
      <w:start w:val="1"/>
      <w:numFmt w:val="bullet"/>
      <w:lvlText w:val=""/>
      <w:lvlJc w:val="left"/>
      <w:pPr>
        <w:tabs>
          <w:tab w:val="num" w:pos="7190"/>
        </w:tabs>
        <w:ind w:left="7190" w:hanging="360"/>
      </w:pPr>
      <w:rPr>
        <w:rFonts w:ascii="Wingdings" w:hAnsi="Wingdings" w:hint="default"/>
      </w:rPr>
    </w:lvl>
  </w:abstractNum>
  <w:abstractNum w:abstractNumId="14" w15:restartNumberingAfterBreak="0">
    <w:nsid w:val="240D300C"/>
    <w:multiLevelType w:val="hybridMultilevel"/>
    <w:tmpl w:val="F83E0F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74E2327"/>
    <w:multiLevelType w:val="multilevel"/>
    <w:tmpl w:val="AF644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B41095"/>
    <w:multiLevelType w:val="hybridMultilevel"/>
    <w:tmpl w:val="A3A0D80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15:restartNumberingAfterBreak="0">
    <w:nsid w:val="336141A6"/>
    <w:multiLevelType w:val="hybridMultilevel"/>
    <w:tmpl w:val="8E165E4C"/>
    <w:lvl w:ilvl="0" w:tplc="D99610A6">
      <w:start w:val="1"/>
      <w:numFmt w:val="decimal"/>
      <w:lvlText w:val="%1."/>
      <w:lvlJc w:val="left"/>
      <w:pPr>
        <w:tabs>
          <w:tab w:val="num" w:pos="1440"/>
        </w:tabs>
        <w:ind w:left="144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4875D67"/>
    <w:multiLevelType w:val="hybridMultilevel"/>
    <w:tmpl w:val="FD24F950"/>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49F7220"/>
    <w:multiLevelType w:val="hybridMultilevel"/>
    <w:tmpl w:val="09F089D0"/>
    <w:lvl w:ilvl="0" w:tplc="04220001">
      <w:start w:val="1"/>
      <w:numFmt w:val="bullet"/>
      <w:lvlText w:val=""/>
      <w:lvlJc w:val="left"/>
      <w:pPr>
        <w:tabs>
          <w:tab w:val="num" w:pos="1800"/>
        </w:tabs>
        <w:ind w:left="1800" w:hanging="360"/>
      </w:pPr>
      <w:rPr>
        <w:rFonts w:ascii="Symbol" w:hAnsi="Symbol" w:hint="default"/>
      </w:rPr>
    </w:lvl>
    <w:lvl w:ilvl="1" w:tplc="04220003" w:tentative="1">
      <w:start w:val="1"/>
      <w:numFmt w:val="bullet"/>
      <w:lvlText w:val="o"/>
      <w:lvlJc w:val="left"/>
      <w:pPr>
        <w:tabs>
          <w:tab w:val="num" w:pos="2520"/>
        </w:tabs>
        <w:ind w:left="2520" w:hanging="360"/>
      </w:pPr>
      <w:rPr>
        <w:rFonts w:ascii="Courier New" w:hAnsi="Courier New" w:cs="Courier New" w:hint="default"/>
      </w:rPr>
    </w:lvl>
    <w:lvl w:ilvl="2" w:tplc="04220005" w:tentative="1">
      <w:start w:val="1"/>
      <w:numFmt w:val="bullet"/>
      <w:lvlText w:val=""/>
      <w:lvlJc w:val="left"/>
      <w:pPr>
        <w:tabs>
          <w:tab w:val="num" w:pos="3240"/>
        </w:tabs>
        <w:ind w:left="3240" w:hanging="360"/>
      </w:pPr>
      <w:rPr>
        <w:rFonts w:ascii="Wingdings" w:hAnsi="Wingdings" w:hint="default"/>
      </w:rPr>
    </w:lvl>
    <w:lvl w:ilvl="3" w:tplc="04220001" w:tentative="1">
      <w:start w:val="1"/>
      <w:numFmt w:val="bullet"/>
      <w:lvlText w:val=""/>
      <w:lvlJc w:val="left"/>
      <w:pPr>
        <w:tabs>
          <w:tab w:val="num" w:pos="3960"/>
        </w:tabs>
        <w:ind w:left="3960" w:hanging="360"/>
      </w:pPr>
      <w:rPr>
        <w:rFonts w:ascii="Symbol" w:hAnsi="Symbol" w:hint="default"/>
      </w:rPr>
    </w:lvl>
    <w:lvl w:ilvl="4" w:tplc="04220003" w:tentative="1">
      <w:start w:val="1"/>
      <w:numFmt w:val="bullet"/>
      <w:lvlText w:val="o"/>
      <w:lvlJc w:val="left"/>
      <w:pPr>
        <w:tabs>
          <w:tab w:val="num" w:pos="4680"/>
        </w:tabs>
        <w:ind w:left="4680" w:hanging="360"/>
      </w:pPr>
      <w:rPr>
        <w:rFonts w:ascii="Courier New" w:hAnsi="Courier New" w:cs="Courier New" w:hint="default"/>
      </w:rPr>
    </w:lvl>
    <w:lvl w:ilvl="5" w:tplc="04220005" w:tentative="1">
      <w:start w:val="1"/>
      <w:numFmt w:val="bullet"/>
      <w:lvlText w:val=""/>
      <w:lvlJc w:val="left"/>
      <w:pPr>
        <w:tabs>
          <w:tab w:val="num" w:pos="5400"/>
        </w:tabs>
        <w:ind w:left="5400" w:hanging="360"/>
      </w:pPr>
      <w:rPr>
        <w:rFonts w:ascii="Wingdings" w:hAnsi="Wingdings" w:hint="default"/>
      </w:rPr>
    </w:lvl>
    <w:lvl w:ilvl="6" w:tplc="04220001" w:tentative="1">
      <w:start w:val="1"/>
      <w:numFmt w:val="bullet"/>
      <w:lvlText w:val=""/>
      <w:lvlJc w:val="left"/>
      <w:pPr>
        <w:tabs>
          <w:tab w:val="num" w:pos="6120"/>
        </w:tabs>
        <w:ind w:left="6120" w:hanging="360"/>
      </w:pPr>
      <w:rPr>
        <w:rFonts w:ascii="Symbol" w:hAnsi="Symbol" w:hint="default"/>
      </w:rPr>
    </w:lvl>
    <w:lvl w:ilvl="7" w:tplc="04220003" w:tentative="1">
      <w:start w:val="1"/>
      <w:numFmt w:val="bullet"/>
      <w:lvlText w:val="o"/>
      <w:lvlJc w:val="left"/>
      <w:pPr>
        <w:tabs>
          <w:tab w:val="num" w:pos="6840"/>
        </w:tabs>
        <w:ind w:left="6840" w:hanging="360"/>
      </w:pPr>
      <w:rPr>
        <w:rFonts w:ascii="Courier New" w:hAnsi="Courier New" w:cs="Courier New" w:hint="default"/>
      </w:rPr>
    </w:lvl>
    <w:lvl w:ilvl="8" w:tplc="0422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34DC2BED"/>
    <w:multiLevelType w:val="multilevel"/>
    <w:tmpl w:val="8E165E4C"/>
    <w:lvl w:ilvl="0">
      <w:start w:val="1"/>
      <w:numFmt w:val="decimal"/>
      <w:lvlText w:val="%1."/>
      <w:lvlJc w:val="left"/>
      <w:pPr>
        <w:tabs>
          <w:tab w:val="num" w:pos="1440"/>
        </w:tabs>
        <w:ind w:left="144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4E2087C"/>
    <w:multiLevelType w:val="multilevel"/>
    <w:tmpl w:val="6CC2A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775197"/>
    <w:multiLevelType w:val="multilevel"/>
    <w:tmpl w:val="533CA650"/>
    <w:lvl w:ilvl="0">
      <w:start w:val="1"/>
      <w:numFmt w:val="decimal"/>
      <w:lvlText w:val="%1."/>
      <w:lvlJc w:val="left"/>
      <w:pPr>
        <w:tabs>
          <w:tab w:val="num" w:pos="2160"/>
        </w:tabs>
        <w:ind w:left="216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3" w15:restartNumberingAfterBreak="0">
    <w:nsid w:val="3D8E230D"/>
    <w:multiLevelType w:val="hybridMultilevel"/>
    <w:tmpl w:val="20D051AA"/>
    <w:lvl w:ilvl="0" w:tplc="A5F2DAF4">
      <w:start w:val="1"/>
      <w:numFmt w:val="decimal"/>
      <w:lvlText w:val="%1."/>
      <w:lvlJc w:val="left"/>
      <w:pPr>
        <w:tabs>
          <w:tab w:val="num" w:pos="720"/>
        </w:tabs>
        <w:ind w:left="720" w:hanging="360"/>
      </w:pPr>
      <w:rPr>
        <w:sz w:val="20"/>
        <w:szCs w:val="20"/>
      </w:rPr>
    </w:lvl>
    <w:lvl w:ilvl="1" w:tplc="0419000F">
      <w:start w:val="1"/>
      <w:numFmt w:val="decimal"/>
      <w:lvlText w:val="%2."/>
      <w:lvlJc w:val="left"/>
      <w:pPr>
        <w:tabs>
          <w:tab w:val="num" w:pos="1440"/>
        </w:tabs>
        <w:ind w:left="1440" w:hanging="360"/>
      </w:pPr>
      <w:rPr>
        <w:sz w:val="20"/>
        <w:szCs w:val="2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0937EAD"/>
    <w:multiLevelType w:val="hybridMultilevel"/>
    <w:tmpl w:val="ED824D66"/>
    <w:lvl w:ilvl="0" w:tplc="04190001">
      <w:start w:val="1"/>
      <w:numFmt w:val="bullet"/>
      <w:lvlText w:val=""/>
      <w:lvlJc w:val="left"/>
      <w:pPr>
        <w:tabs>
          <w:tab w:val="num" w:pos="2280"/>
        </w:tabs>
        <w:ind w:left="2280" w:hanging="360"/>
      </w:pPr>
      <w:rPr>
        <w:rFonts w:ascii="Symbol" w:hAnsi="Symbol" w:hint="default"/>
      </w:rPr>
    </w:lvl>
    <w:lvl w:ilvl="1" w:tplc="04190003">
      <w:start w:val="1"/>
      <w:numFmt w:val="bullet"/>
      <w:lvlText w:val="o"/>
      <w:lvlJc w:val="left"/>
      <w:pPr>
        <w:tabs>
          <w:tab w:val="num" w:pos="3000"/>
        </w:tabs>
        <w:ind w:left="3000" w:hanging="360"/>
      </w:pPr>
      <w:rPr>
        <w:rFonts w:ascii="Courier New" w:hAnsi="Courier New" w:hint="default"/>
      </w:rPr>
    </w:lvl>
    <w:lvl w:ilvl="2" w:tplc="04190005">
      <w:start w:val="1"/>
      <w:numFmt w:val="bullet"/>
      <w:lvlText w:val=""/>
      <w:lvlJc w:val="left"/>
      <w:pPr>
        <w:tabs>
          <w:tab w:val="num" w:pos="3720"/>
        </w:tabs>
        <w:ind w:left="3720" w:hanging="360"/>
      </w:pPr>
      <w:rPr>
        <w:rFonts w:ascii="Wingdings" w:hAnsi="Wingdings" w:hint="default"/>
      </w:rPr>
    </w:lvl>
    <w:lvl w:ilvl="3" w:tplc="04190001">
      <w:start w:val="1"/>
      <w:numFmt w:val="bullet"/>
      <w:lvlText w:val=""/>
      <w:lvlJc w:val="left"/>
      <w:pPr>
        <w:tabs>
          <w:tab w:val="num" w:pos="4440"/>
        </w:tabs>
        <w:ind w:left="4440" w:hanging="360"/>
      </w:pPr>
      <w:rPr>
        <w:rFonts w:ascii="Symbol" w:hAnsi="Symbol" w:hint="default"/>
      </w:rPr>
    </w:lvl>
    <w:lvl w:ilvl="4" w:tplc="04190003">
      <w:start w:val="1"/>
      <w:numFmt w:val="bullet"/>
      <w:lvlText w:val="o"/>
      <w:lvlJc w:val="left"/>
      <w:pPr>
        <w:tabs>
          <w:tab w:val="num" w:pos="5160"/>
        </w:tabs>
        <w:ind w:left="5160" w:hanging="360"/>
      </w:pPr>
      <w:rPr>
        <w:rFonts w:ascii="Courier New" w:hAnsi="Courier New" w:hint="default"/>
      </w:rPr>
    </w:lvl>
    <w:lvl w:ilvl="5" w:tplc="04190005">
      <w:start w:val="1"/>
      <w:numFmt w:val="bullet"/>
      <w:lvlText w:val=""/>
      <w:lvlJc w:val="left"/>
      <w:pPr>
        <w:tabs>
          <w:tab w:val="num" w:pos="5880"/>
        </w:tabs>
        <w:ind w:left="5880" w:hanging="360"/>
      </w:pPr>
      <w:rPr>
        <w:rFonts w:ascii="Wingdings" w:hAnsi="Wingdings" w:hint="default"/>
      </w:rPr>
    </w:lvl>
    <w:lvl w:ilvl="6" w:tplc="04190001">
      <w:start w:val="1"/>
      <w:numFmt w:val="bullet"/>
      <w:lvlText w:val=""/>
      <w:lvlJc w:val="left"/>
      <w:pPr>
        <w:tabs>
          <w:tab w:val="num" w:pos="6600"/>
        </w:tabs>
        <w:ind w:left="6600" w:hanging="360"/>
      </w:pPr>
      <w:rPr>
        <w:rFonts w:ascii="Symbol" w:hAnsi="Symbol" w:hint="default"/>
      </w:rPr>
    </w:lvl>
    <w:lvl w:ilvl="7" w:tplc="04190003">
      <w:start w:val="1"/>
      <w:numFmt w:val="bullet"/>
      <w:lvlText w:val="o"/>
      <w:lvlJc w:val="left"/>
      <w:pPr>
        <w:tabs>
          <w:tab w:val="num" w:pos="7320"/>
        </w:tabs>
        <w:ind w:left="7320" w:hanging="360"/>
      </w:pPr>
      <w:rPr>
        <w:rFonts w:ascii="Courier New" w:hAnsi="Courier New" w:hint="default"/>
      </w:rPr>
    </w:lvl>
    <w:lvl w:ilvl="8" w:tplc="04190005">
      <w:start w:val="1"/>
      <w:numFmt w:val="bullet"/>
      <w:lvlText w:val=""/>
      <w:lvlJc w:val="left"/>
      <w:pPr>
        <w:tabs>
          <w:tab w:val="num" w:pos="8040"/>
        </w:tabs>
        <w:ind w:left="8040" w:hanging="360"/>
      </w:pPr>
      <w:rPr>
        <w:rFonts w:ascii="Wingdings" w:hAnsi="Wingdings" w:hint="default"/>
      </w:rPr>
    </w:lvl>
  </w:abstractNum>
  <w:abstractNum w:abstractNumId="25" w15:restartNumberingAfterBreak="0">
    <w:nsid w:val="41C72E7A"/>
    <w:multiLevelType w:val="hybridMultilevel"/>
    <w:tmpl w:val="930495B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040"/>
        </w:tabs>
        <w:ind w:left="204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C86432"/>
    <w:multiLevelType w:val="hybridMultilevel"/>
    <w:tmpl w:val="E8328866"/>
    <w:lvl w:ilvl="0" w:tplc="FD6CA8A2">
      <w:start w:val="1"/>
      <w:numFmt w:val="bullet"/>
      <w:lvlText w:val="-"/>
      <w:lvlJc w:val="left"/>
      <w:pPr>
        <w:ind w:left="885" w:hanging="360"/>
      </w:pPr>
      <w:rPr>
        <w:rFonts w:ascii="Times New Roman" w:eastAsia="SimSun" w:hAnsi="Times New Roman" w:cs="Times New Roman" w:hint="default"/>
      </w:rPr>
    </w:lvl>
    <w:lvl w:ilvl="1" w:tplc="04190003" w:tentative="1">
      <w:start w:val="1"/>
      <w:numFmt w:val="bullet"/>
      <w:lvlText w:val="o"/>
      <w:lvlJc w:val="left"/>
      <w:pPr>
        <w:ind w:left="1605" w:hanging="360"/>
      </w:pPr>
      <w:rPr>
        <w:rFonts w:ascii="Courier New" w:hAnsi="Courier New" w:cs="Courier New" w:hint="default"/>
      </w:rPr>
    </w:lvl>
    <w:lvl w:ilvl="2" w:tplc="04190005" w:tentative="1">
      <w:start w:val="1"/>
      <w:numFmt w:val="bullet"/>
      <w:lvlText w:val=""/>
      <w:lvlJc w:val="left"/>
      <w:pPr>
        <w:ind w:left="2325" w:hanging="360"/>
      </w:pPr>
      <w:rPr>
        <w:rFonts w:ascii="Wingdings" w:hAnsi="Wingdings" w:hint="default"/>
      </w:rPr>
    </w:lvl>
    <w:lvl w:ilvl="3" w:tplc="04190001" w:tentative="1">
      <w:start w:val="1"/>
      <w:numFmt w:val="bullet"/>
      <w:lvlText w:val=""/>
      <w:lvlJc w:val="left"/>
      <w:pPr>
        <w:ind w:left="3045" w:hanging="360"/>
      </w:pPr>
      <w:rPr>
        <w:rFonts w:ascii="Symbol" w:hAnsi="Symbol" w:hint="default"/>
      </w:rPr>
    </w:lvl>
    <w:lvl w:ilvl="4" w:tplc="04190003" w:tentative="1">
      <w:start w:val="1"/>
      <w:numFmt w:val="bullet"/>
      <w:lvlText w:val="o"/>
      <w:lvlJc w:val="left"/>
      <w:pPr>
        <w:ind w:left="3765" w:hanging="360"/>
      </w:pPr>
      <w:rPr>
        <w:rFonts w:ascii="Courier New" w:hAnsi="Courier New" w:cs="Courier New" w:hint="default"/>
      </w:rPr>
    </w:lvl>
    <w:lvl w:ilvl="5" w:tplc="04190005" w:tentative="1">
      <w:start w:val="1"/>
      <w:numFmt w:val="bullet"/>
      <w:lvlText w:val=""/>
      <w:lvlJc w:val="left"/>
      <w:pPr>
        <w:ind w:left="4485" w:hanging="360"/>
      </w:pPr>
      <w:rPr>
        <w:rFonts w:ascii="Wingdings" w:hAnsi="Wingdings" w:hint="default"/>
      </w:rPr>
    </w:lvl>
    <w:lvl w:ilvl="6" w:tplc="04190001" w:tentative="1">
      <w:start w:val="1"/>
      <w:numFmt w:val="bullet"/>
      <w:lvlText w:val=""/>
      <w:lvlJc w:val="left"/>
      <w:pPr>
        <w:ind w:left="5205" w:hanging="360"/>
      </w:pPr>
      <w:rPr>
        <w:rFonts w:ascii="Symbol" w:hAnsi="Symbol" w:hint="default"/>
      </w:rPr>
    </w:lvl>
    <w:lvl w:ilvl="7" w:tplc="04190003" w:tentative="1">
      <w:start w:val="1"/>
      <w:numFmt w:val="bullet"/>
      <w:lvlText w:val="o"/>
      <w:lvlJc w:val="left"/>
      <w:pPr>
        <w:ind w:left="5925" w:hanging="360"/>
      </w:pPr>
      <w:rPr>
        <w:rFonts w:ascii="Courier New" w:hAnsi="Courier New" w:cs="Courier New" w:hint="default"/>
      </w:rPr>
    </w:lvl>
    <w:lvl w:ilvl="8" w:tplc="04190005" w:tentative="1">
      <w:start w:val="1"/>
      <w:numFmt w:val="bullet"/>
      <w:lvlText w:val=""/>
      <w:lvlJc w:val="left"/>
      <w:pPr>
        <w:ind w:left="6645" w:hanging="360"/>
      </w:pPr>
      <w:rPr>
        <w:rFonts w:ascii="Wingdings" w:hAnsi="Wingdings" w:hint="default"/>
      </w:rPr>
    </w:lvl>
  </w:abstractNum>
  <w:abstractNum w:abstractNumId="27" w15:restartNumberingAfterBreak="0">
    <w:nsid w:val="48150867"/>
    <w:multiLevelType w:val="multilevel"/>
    <w:tmpl w:val="0DD60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BF6B25"/>
    <w:multiLevelType w:val="hybridMultilevel"/>
    <w:tmpl w:val="7BAC0EA6"/>
    <w:lvl w:ilvl="0" w:tplc="B7ACEF9C">
      <w:start w:val="1"/>
      <w:numFmt w:val="bullet"/>
      <w:lvlText w:val=""/>
      <w:lvlJc w:val="left"/>
      <w:pPr>
        <w:tabs>
          <w:tab w:val="num" w:pos="1077"/>
        </w:tabs>
        <w:ind w:left="113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F674EA"/>
    <w:multiLevelType w:val="hybridMultilevel"/>
    <w:tmpl w:val="24C64C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B500F5A"/>
    <w:multiLevelType w:val="hybridMultilevel"/>
    <w:tmpl w:val="65585A5A"/>
    <w:lvl w:ilvl="0" w:tplc="04190001">
      <w:start w:val="1"/>
      <w:numFmt w:val="bullet"/>
      <w:lvlText w:val=""/>
      <w:lvlJc w:val="left"/>
      <w:pPr>
        <w:ind w:left="1068" w:hanging="360"/>
      </w:pPr>
      <w:rPr>
        <w:rFonts w:ascii="Symbol" w:hAnsi="Symbo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4F8B4AF4"/>
    <w:multiLevelType w:val="hybridMultilevel"/>
    <w:tmpl w:val="E00CE6C4"/>
    <w:lvl w:ilvl="0" w:tplc="4E8E108A">
      <w:start w:val="1"/>
      <w:numFmt w:val="bullet"/>
      <w:lvlText w:val="-"/>
      <w:lvlJc w:val="left"/>
      <w:pPr>
        <w:ind w:left="825" w:hanging="360"/>
      </w:pPr>
      <w:rPr>
        <w:rFonts w:ascii="Times New Roman" w:eastAsia="SimSu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32" w15:restartNumberingAfterBreak="0">
    <w:nsid w:val="57551430"/>
    <w:multiLevelType w:val="hybridMultilevel"/>
    <w:tmpl w:val="9F7006F8"/>
    <w:lvl w:ilvl="0" w:tplc="9B8230FA">
      <w:start w:val="1"/>
      <w:numFmt w:val="decimal"/>
      <w:lvlText w:val="%1."/>
      <w:lvlJc w:val="left"/>
      <w:pPr>
        <w:tabs>
          <w:tab w:val="num" w:pos="720"/>
        </w:tabs>
        <w:ind w:left="720" w:hanging="360"/>
      </w:pPr>
      <w:rPr>
        <w:rFonts w:hint="default"/>
      </w:rPr>
    </w:lvl>
    <w:lvl w:ilvl="1" w:tplc="04220019">
      <w:start w:val="1"/>
      <w:numFmt w:val="lowerLetter"/>
      <w:lvlText w:val="%2."/>
      <w:lvlJc w:val="left"/>
      <w:pPr>
        <w:tabs>
          <w:tab w:val="num" w:pos="2160"/>
        </w:tabs>
        <w:ind w:left="2160" w:hanging="360"/>
      </w:pPr>
    </w:lvl>
    <w:lvl w:ilvl="2" w:tplc="0422001B" w:tentative="1">
      <w:start w:val="1"/>
      <w:numFmt w:val="lowerRoman"/>
      <w:lvlText w:val="%3."/>
      <w:lvlJc w:val="right"/>
      <w:pPr>
        <w:tabs>
          <w:tab w:val="num" w:pos="2880"/>
        </w:tabs>
        <w:ind w:left="2880" w:hanging="180"/>
      </w:pPr>
    </w:lvl>
    <w:lvl w:ilvl="3" w:tplc="0422000F" w:tentative="1">
      <w:start w:val="1"/>
      <w:numFmt w:val="decimal"/>
      <w:lvlText w:val="%4."/>
      <w:lvlJc w:val="left"/>
      <w:pPr>
        <w:tabs>
          <w:tab w:val="num" w:pos="3600"/>
        </w:tabs>
        <w:ind w:left="3600" w:hanging="360"/>
      </w:pPr>
    </w:lvl>
    <w:lvl w:ilvl="4" w:tplc="04220019" w:tentative="1">
      <w:start w:val="1"/>
      <w:numFmt w:val="lowerLetter"/>
      <w:lvlText w:val="%5."/>
      <w:lvlJc w:val="left"/>
      <w:pPr>
        <w:tabs>
          <w:tab w:val="num" w:pos="4320"/>
        </w:tabs>
        <w:ind w:left="4320" w:hanging="360"/>
      </w:pPr>
    </w:lvl>
    <w:lvl w:ilvl="5" w:tplc="0422001B" w:tentative="1">
      <w:start w:val="1"/>
      <w:numFmt w:val="lowerRoman"/>
      <w:lvlText w:val="%6."/>
      <w:lvlJc w:val="right"/>
      <w:pPr>
        <w:tabs>
          <w:tab w:val="num" w:pos="5040"/>
        </w:tabs>
        <w:ind w:left="5040" w:hanging="180"/>
      </w:pPr>
    </w:lvl>
    <w:lvl w:ilvl="6" w:tplc="0422000F" w:tentative="1">
      <w:start w:val="1"/>
      <w:numFmt w:val="decimal"/>
      <w:lvlText w:val="%7."/>
      <w:lvlJc w:val="left"/>
      <w:pPr>
        <w:tabs>
          <w:tab w:val="num" w:pos="5760"/>
        </w:tabs>
        <w:ind w:left="5760" w:hanging="360"/>
      </w:pPr>
    </w:lvl>
    <w:lvl w:ilvl="7" w:tplc="04220019" w:tentative="1">
      <w:start w:val="1"/>
      <w:numFmt w:val="lowerLetter"/>
      <w:lvlText w:val="%8."/>
      <w:lvlJc w:val="left"/>
      <w:pPr>
        <w:tabs>
          <w:tab w:val="num" w:pos="6480"/>
        </w:tabs>
        <w:ind w:left="6480" w:hanging="360"/>
      </w:pPr>
    </w:lvl>
    <w:lvl w:ilvl="8" w:tplc="0422001B" w:tentative="1">
      <w:start w:val="1"/>
      <w:numFmt w:val="lowerRoman"/>
      <w:lvlText w:val="%9."/>
      <w:lvlJc w:val="right"/>
      <w:pPr>
        <w:tabs>
          <w:tab w:val="num" w:pos="7200"/>
        </w:tabs>
        <w:ind w:left="7200" w:hanging="180"/>
      </w:pPr>
    </w:lvl>
  </w:abstractNum>
  <w:abstractNum w:abstractNumId="33" w15:restartNumberingAfterBreak="0">
    <w:nsid w:val="5CBB3AD0"/>
    <w:multiLevelType w:val="hybridMultilevel"/>
    <w:tmpl w:val="3CD04A34"/>
    <w:lvl w:ilvl="0" w:tplc="B8623D8A">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1612367"/>
    <w:multiLevelType w:val="hybridMultilevel"/>
    <w:tmpl w:val="DD5C93EE"/>
    <w:lvl w:ilvl="0" w:tplc="B7ACEF9C">
      <w:start w:val="1"/>
      <w:numFmt w:val="bullet"/>
      <w:lvlText w:val=""/>
      <w:lvlJc w:val="left"/>
      <w:pPr>
        <w:tabs>
          <w:tab w:val="num" w:pos="1775"/>
        </w:tabs>
        <w:ind w:left="1832" w:hanging="397"/>
      </w:pPr>
      <w:rPr>
        <w:rFonts w:ascii="Symbol" w:hAnsi="Symbol" w:hint="default"/>
      </w:rPr>
    </w:lvl>
    <w:lvl w:ilvl="1" w:tplc="04190003" w:tentative="1">
      <w:start w:val="1"/>
      <w:numFmt w:val="bullet"/>
      <w:lvlText w:val="o"/>
      <w:lvlJc w:val="left"/>
      <w:pPr>
        <w:tabs>
          <w:tab w:val="num" w:pos="2138"/>
        </w:tabs>
        <w:ind w:left="2138" w:hanging="360"/>
      </w:pPr>
      <w:rPr>
        <w:rFonts w:ascii="Courier New" w:hAnsi="Courier New" w:cs="Courier New" w:hint="default"/>
      </w:rPr>
    </w:lvl>
    <w:lvl w:ilvl="2" w:tplc="04190005" w:tentative="1">
      <w:start w:val="1"/>
      <w:numFmt w:val="bullet"/>
      <w:lvlText w:val=""/>
      <w:lvlJc w:val="left"/>
      <w:pPr>
        <w:tabs>
          <w:tab w:val="num" w:pos="2858"/>
        </w:tabs>
        <w:ind w:left="2858" w:hanging="360"/>
      </w:pPr>
      <w:rPr>
        <w:rFonts w:ascii="Wingdings" w:hAnsi="Wingdings" w:hint="default"/>
      </w:rPr>
    </w:lvl>
    <w:lvl w:ilvl="3" w:tplc="04190001" w:tentative="1">
      <w:start w:val="1"/>
      <w:numFmt w:val="bullet"/>
      <w:lvlText w:val=""/>
      <w:lvlJc w:val="left"/>
      <w:pPr>
        <w:tabs>
          <w:tab w:val="num" w:pos="3578"/>
        </w:tabs>
        <w:ind w:left="3578" w:hanging="360"/>
      </w:pPr>
      <w:rPr>
        <w:rFonts w:ascii="Symbol" w:hAnsi="Symbol" w:hint="default"/>
      </w:rPr>
    </w:lvl>
    <w:lvl w:ilvl="4" w:tplc="04190003" w:tentative="1">
      <w:start w:val="1"/>
      <w:numFmt w:val="bullet"/>
      <w:lvlText w:val="o"/>
      <w:lvlJc w:val="left"/>
      <w:pPr>
        <w:tabs>
          <w:tab w:val="num" w:pos="4298"/>
        </w:tabs>
        <w:ind w:left="4298" w:hanging="360"/>
      </w:pPr>
      <w:rPr>
        <w:rFonts w:ascii="Courier New" w:hAnsi="Courier New" w:cs="Courier New" w:hint="default"/>
      </w:rPr>
    </w:lvl>
    <w:lvl w:ilvl="5" w:tplc="04190005" w:tentative="1">
      <w:start w:val="1"/>
      <w:numFmt w:val="bullet"/>
      <w:lvlText w:val=""/>
      <w:lvlJc w:val="left"/>
      <w:pPr>
        <w:tabs>
          <w:tab w:val="num" w:pos="5018"/>
        </w:tabs>
        <w:ind w:left="5018" w:hanging="360"/>
      </w:pPr>
      <w:rPr>
        <w:rFonts w:ascii="Wingdings" w:hAnsi="Wingdings" w:hint="default"/>
      </w:rPr>
    </w:lvl>
    <w:lvl w:ilvl="6" w:tplc="04190001" w:tentative="1">
      <w:start w:val="1"/>
      <w:numFmt w:val="bullet"/>
      <w:lvlText w:val=""/>
      <w:lvlJc w:val="left"/>
      <w:pPr>
        <w:tabs>
          <w:tab w:val="num" w:pos="5738"/>
        </w:tabs>
        <w:ind w:left="5738" w:hanging="360"/>
      </w:pPr>
      <w:rPr>
        <w:rFonts w:ascii="Symbol" w:hAnsi="Symbol" w:hint="default"/>
      </w:rPr>
    </w:lvl>
    <w:lvl w:ilvl="7" w:tplc="04190003" w:tentative="1">
      <w:start w:val="1"/>
      <w:numFmt w:val="bullet"/>
      <w:lvlText w:val="o"/>
      <w:lvlJc w:val="left"/>
      <w:pPr>
        <w:tabs>
          <w:tab w:val="num" w:pos="6458"/>
        </w:tabs>
        <w:ind w:left="6458" w:hanging="360"/>
      </w:pPr>
      <w:rPr>
        <w:rFonts w:ascii="Courier New" w:hAnsi="Courier New" w:cs="Courier New" w:hint="default"/>
      </w:rPr>
    </w:lvl>
    <w:lvl w:ilvl="8" w:tplc="04190005" w:tentative="1">
      <w:start w:val="1"/>
      <w:numFmt w:val="bullet"/>
      <w:lvlText w:val=""/>
      <w:lvlJc w:val="left"/>
      <w:pPr>
        <w:tabs>
          <w:tab w:val="num" w:pos="7178"/>
        </w:tabs>
        <w:ind w:left="7178" w:hanging="360"/>
      </w:pPr>
      <w:rPr>
        <w:rFonts w:ascii="Wingdings" w:hAnsi="Wingdings" w:hint="default"/>
      </w:rPr>
    </w:lvl>
  </w:abstractNum>
  <w:abstractNum w:abstractNumId="35" w15:restartNumberingAfterBreak="0">
    <w:nsid w:val="63132160"/>
    <w:multiLevelType w:val="hybridMultilevel"/>
    <w:tmpl w:val="E4505B7E"/>
    <w:lvl w:ilvl="0" w:tplc="79B6CEB0">
      <w:start w:val="1"/>
      <w:numFmt w:val="decimal"/>
      <w:lvlText w:val="%1."/>
      <w:lvlJc w:val="left"/>
      <w:pPr>
        <w:ind w:left="720" w:hanging="360"/>
      </w:pPr>
      <w:rPr>
        <w:rFonts w:ascii="Times New Roman" w:hAnsi="Times New Roman" w:hint="default"/>
        <w:sz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68C5106"/>
    <w:multiLevelType w:val="hybridMultilevel"/>
    <w:tmpl w:val="04A6D7C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8026EE5"/>
    <w:multiLevelType w:val="hybridMultilevel"/>
    <w:tmpl w:val="21A4D10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9913B9F"/>
    <w:multiLevelType w:val="hybridMultilevel"/>
    <w:tmpl w:val="3EDAB9AC"/>
    <w:lvl w:ilvl="0" w:tplc="D99610A6">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04E4201"/>
    <w:multiLevelType w:val="hybridMultilevel"/>
    <w:tmpl w:val="CC7658B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1CE4C37"/>
    <w:multiLevelType w:val="multilevel"/>
    <w:tmpl w:val="38F80594"/>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1" w15:restartNumberingAfterBreak="0">
    <w:nsid w:val="73776A52"/>
    <w:multiLevelType w:val="hybridMultilevel"/>
    <w:tmpl w:val="533CB1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3B8311A"/>
    <w:multiLevelType w:val="hybridMultilevel"/>
    <w:tmpl w:val="61600992"/>
    <w:lvl w:ilvl="0" w:tplc="5F444AB2">
      <w:start w:val="1"/>
      <w:numFmt w:val="decimal"/>
      <w:lvlText w:val="%1."/>
      <w:lvlJc w:val="left"/>
      <w:pPr>
        <w:tabs>
          <w:tab w:val="num" w:pos="720"/>
        </w:tabs>
        <w:ind w:left="720" w:hanging="360"/>
      </w:pPr>
      <w:rPr>
        <w:rFonts w:cs="Times New Roman" w:hint="default"/>
      </w:rPr>
    </w:lvl>
    <w:lvl w:ilvl="1" w:tplc="04220019">
      <w:start w:val="1"/>
      <w:numFmt w:val="lowerLetter"/>
      <w:lvlText w:val="%2."/>
      <w:lvlJc w:val="left"/>
      <w:pPr>
        <w:tabs>
          <w:tab w:val="num" w:pos="1440"/>
        </w:tabs>
        <w:ind w:left="1440" w:hanging="360"/>
      </w:pPr>
      <w:rPr>
        <w:rFonts w:cs="Times New Roman"/>
      </w:rPr>
    </w:lvl>
    <w:lvl w:ilvl="2" w:tplc="0422001B">
      <w:start w:val="1"/>
      <w:numFmt w:val="lowerRoman"/>
      <w:lvlText w:val="%3."/>
      <w:lvlJc w:val="right"/>
      <w:pPr>
        <w:tabs>
          <w:tab w:val="num" w:pos="2160"/>
        </w:tabs>
        <w:ind w:left="2160" w:hanging="18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lowerLetter"/>
      <w:lvlText w:val="%5."/>
      <w:lvlJc w:val="left"/>
      <w:pPr>
        <w:tabs>
          <w:tab w:val="num" w:pos="3600"/>
        </w:tabs>
        <w:ind w:left="3600" w:hanging="360"/>
      </w:pPr>
      <w:rPr>
        <w:rFonts w:cs="Times New Roman"/>
      </w:rPr>
    </w:lvl>
    <w:lvl w:ilvl="5" w:tplc="0422001B">
      <w:start w:val="1"/>
      <w:numFmt w:val="lowerRoman"/>
      <w:lvlText w:val="%6."/>
      <w:lvlJc w:val="right"/>
      <w:pPr>
        <w:tabs>
          <w:tab w:val="num" w:pos="4320"/>
        </w:tabs>
        <w:ind w:left="4320" w:hanging="18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lowerLetter"/>
      <w:lvlText w:val="%8."/>
      <w:lvlJc w:val="left"/>
      <w:pPr>
        <w:tabs>
          <w:tab w:val="num" w:pos="5760"/>
        </w:tabs>
        <w:ind w:left="5760" w:hanging="360"/>
      </w:pPr>
      <w:rPr>
        <w:rFonts w:cs="Times New Roman"/>
      </w:rPr>
    </w:lvl>
    <w:lvl w:ilvl="8" w:tplc="0422001B">
      <w:start w:val="1"/>
      <w:numFmt w:val="lowerRoman"/>
      <w:lvlText w:val="%9."/>
      <w:lvlJc w:val="right"/>
      <w:pPr>
        <w:tabs>
          <w:tab w:val="num" w:pos="6480"/>
        </w:tabs>
        <w:ind w:left="6480" w:hanging="180"/>
      </w:pPr>
      <w:rPr>
        <w:rFonts w:cs="Times New Roman"/>
      </w:rPr>
    </w:lvl>
  </w:abstractNum>
  <w:abstractNum w:abstractNumId="43" w15:restartNumberingAfterBreak="0">
    <w:nsid w:val="74D855B6"/>
    <w:multiLevelType w:val="hybridMultilevel"/>
    <w:tmpl w:val="DCF4336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15:restartNumberingAfterBreak="0">
    <w:nsid w:val="7D9C1677"/>
    <w:multiLevelType w:val="multilevel"/>
    <w:tmpl w:val="9F7006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5" w15:restartNumberingAfterBreak="0">
    <w:nsid w:val="7EBC41C7"/>
    <w:multiLevelType w:val="hybridMultilevel"/>
    <w:tmpl w:val="4560C430"/>
    <w:lvl w:ilvl="0" w:tplc="62C6D252">
      <w:start w:val="1"/>
      <w:numFmt w:val="decimal"/>
      <w:lvlText w:val="%1."/>
      <w:lvlJc w:val="left"/>
      <w:pPr>
        <w:ind w:left="720" w:hanging="360"/>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999652974">
    <w:abstractNumId w:val="40"/>
  </w:num>
  <w:num w:numId="2" w16cid:durableId="758141647">
    <w:abstractNumId w:val="24"/>
  </w:num>
  <w:num w:numId="3" w16cid:durableId="1008605334">
    <w:abstractNumId w:val="25"/>
  </w:num>
  <w:num w:numId="4" w16cid:durableId="589512927">
    <w:abstractNumId w:val="42"/>
  </w:num>
  <w:num w:numId="5" w16cid:durableId="424768188">
    <w:abstractNumId w:val="7"/>
  </w:num>
  <w:num w:numId="6" w16cid:durableId="1689672460">
    <w:abstractNumId w:val="1"/>
  </w:num>
  <w:num w:numId="7" w16cid:durableId="1183589268">
    <w:abstractNumId w:val="2"/>
  </w:num>
  <w:num w:numId="8" w16cid:durableId="2136291484">
    <w:abstractNumId w:val="41"/>
  </w:num>
  <w:num w:numId="9" w16cid:durableId="1535000464">
    <w:abstractNumId w:val="14"/>
  </w:num>
  <w:num w:numId="10" w16cid:durableId="509560798">
    <w:abstractNumId w:val="37"/>
  </w:num>
  <w:num w:numId="11" w16cid:durableId="2064865332">
    <w:abstractNumId w:val="33"/>
  </w:num>
  <w:num w:numId="12" w16cid:durableId="1447887940">
    <w:abstractNumId w:val="18"/>
  </w:num>
  <w:num w:numId="13" w16cid:durableId="631716480">
    <w:abstractNumId w:val="28"/>
  </w:num>
  <w:num w:numId="14" w16cid:durableId="1952785381">
    <w:abstractNumId w:val="17"/>
  </w:num>
  <w:num w:numId="15" w16cid:durableId="533738827">
    <w:abstractNumId w:val="20"/>
  </w:num>
  <w:num w:numId="16" w16cid:durableId="268392217">
    <w:abstractNumId w:val="38"/>
  </w:num>
  <w:num w:numId="17" w16cid:durableId="1885629245">
    <w:abstractNumId w:val="34"/>
  </w:num>
  <w:num w:numId="18" w16cid:durableId="558707271">
    <w:abstractNumId w:val="13"/>
  </w:num>
  <w:num w:numId="19" w16cid:durableId="1119685881">
    <w:abstractNumId w:val="19"/>
  </w:num>
  <w:num w:numId="20" w16cid:durableId="1411468973">
    <w:abstractNumId w:val="29"/>
  </w:num>
  <w:num w:numId="21" w16cid:durableId="1304232755">
    <w:abstractNumId w:val="6"/>
  </w:num>
  <w:num w:numId="22" w16cid:durableId="1377780841">
    <w:abstractNumId w:val="32"/>
  </w:num>
  <w:num w:numId="23" w16cid:durableId="1488478249">
    <w:abstractNumId w:val="22"/>
  </w:num>
  <w:num w:numId="24" w16cid:durableId="1159538310">
    <w:abstractNumId w:val="44"/>
  </w:num>
  <w:num w:numId="25" w16cid:durableId="2012365886">
    <w:abstractNumId w:val="4"/>
  </w:num>
  <w:num w:numId="26" w16cid:durableId="815996702">
    <w:abstractNumId w:val="30"/>
  </w:num>
  <w:num w:numId="27" w16cid:durableId="346911553">
    <w:abstractNumId w:val="39"/>
  </w:num>
  <w:num w:numId="28" w16cid:durableId="96414930">
    <w:abstractNumId w:val="10"/>
  </w:num>
  <w:num w:numId="29" w16cid:durableId="2114551524">
    <w:abstractNumId w:val="8"/>
  </w:num>
  <w:num w:numId="30" w16cid:durableId="236980423">
    <w:abstractNumId w:val="35"/>
  </w:num>
  <w:num w:numId="31" w16cid:durableId="1519277393">
    <w:abstractNumId w:val="12"/>
  </w:num>
  <w:num w:numId="32" w16cid:durableId="1314607271">
    <w:abstractNumId w:val="3"/>
  </w:num>
  <w:num w:numId="33" w16cid:durableId="2113280413">
    <w:abstractNumId w:val="31"/>
  </w:num>
  <w:num w:numId="34" w16cid:durableId="289283257">
    <w:abstractNumId w:val="26"/>
  </w:num>
  <w:num w:numId="35" w16cid:durableId="1875263698">
    <w:abstractNumId w:val="16"/>
  </w:num>
  <w:num w:numId="36" w16cid:durableId="1442412946">
    <w:abstractNumId w:val="11"/>
  </w:num>
  <w:num w:numId="37" w16cid:durableId="2542425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038173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12948337">
    <w:abstractNumId w:val="43"/>
  </w:num>
  <w:num w:numId="40" w16cid:durableId="2080668047">
    <w:abstractNumId w:val="45"/>
  </w:num>
  <w:num w:numId="41" w16cid:durableId="832722831">
    <w:abstractNumId w:val="36"/>
  </w:num>
  <w:num w:numId="42" w16cid:durableId="971785377">
    <w:abstractNumId w:val="21"/>
  </w:num>
  <w:num w:numId="43" w16cid:durableId="1723750878">
    <w:abstractNumId w:val="0"/>
  </w:num>
  <w:num w:numId="44" w16cid:durableId="1998801798">
    <w:abstractNumId w:val="5"/>
  </w:num>
  <w:num w:numId="45" w16cid:durableId="1981767262">
    <w:abstractNumId w:val="15"/>
  </w:num>
  <w:num w:numId="46" w16cid:durableId="491608649">
    <w:abstractNumId w:val="27"/>
  </w:num>
  <w:num w:numId="47" w16cid:durableId="15700680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048"/>
    <w:rsid w:val="00001333"/>
    <w:rsid w:val="00003349"/>
    <w:rsid w:val="00010632"/>
    <w:rsid w:val="0001401B"/>
    <w:rsid w:val="0001447C"/>
    <w:rsid w:val="000179EA"/>
    <w:rsid w:val="00020B5E"/>
    <w:rsid w:val="000239F0"/>
    <w:rsid w:val="000262E3"/>
    <w:rsid w:val="000367E3"/>
    <w:rsid w:val="00043B68"/>
    <w:rsid w:val="0004428C"/>
    <w:rsid w:val="00046E71"/>
    <w:rsid w:val="00047008"/>
    <w:rsid w:val="00050749"/>
    <w:rsid w:val="000527C5"/>
    <w:rsid w:val="00056EDD"/>
    <w:rsid w:val="00057261"/>
    <w:rsid w:val="00057EF9"/>
    <w:rsid w:val="000605F2"/>
    <w:rsid w:val="00061E7E"/>
    <w:rsid w:val="00065A1C"/>
    <w:rsid w:val="00086D40"/>
    <w:rsid w:val="00087BFE"/>
    <w:rsid w:val="00087DB9"/>
    <w:rsid w:val="00096D09"/>
    <w:rsid w:val="000B3A2E"/>
    <w:rsid w:val="000C0D3A"/>
    <w:rsid w:val="000D0ED0"/>
    <w:rsid w:val="000D1C7C"/>
    <w:rsid w:val="000D3F18"/>
    <w:rsid w:val="000D56F0"/>
    <w:rsid w:val="000E2036"/>
    <w:rsid w:val="000E31B2"/>
    <w:rsid w:val="000E3D4F"/>
    <w:rsid w:val="000E7061"/>
    <w:rsid w:val="000F2C21"/>
    <w:rsid w:val="000F715E"/>
    <w:rsid w:val="00105BED"/>
    <w:rsid w:val="00106D37"/>
    <w:rsid w:val="00107678"/>
    <w:rsid w:val="00110416"/>
    <w:rsid w:val="00113125"/>
    <w:rsid w:val="00120B15"/>
    <w:rsid w:val="00122A92"/>
    <w:rsid w:val="0012394A"/>
    <w:rsid w:val="00124E21"/>
    <w:rsid w:val="001369DE"/>
    <w:rsid w:val="00137406"/>
    <w:rsid w:val="00141086"/>
    <w:rsid w:val="001468B1"/>
    <w:rsid w:val="00150184"/>
    <w:rsid w:val="00155B2E"/>
    <w:rsid w:val="00156417"/>
    <w:rsid w:val="00156AFD"/>
    <w:rsid w:val="00162A86"/>
    <w:rsid w:val="00171A2A"/>
    <w:rsid w:val="001722FC"/>
    <w:rsid w:val="00172724"/>
    <w:rsid w:val="00176C63"/>
    <w:rsid w:val="00180152"/>
    <w:rsid w:val="00183BC1"/>
    <w:rsid w:val="00186507"/>
    <w:rsid w:val="001935A6"/>
    <w:rsid w:val="001A0048"/>
    <w:rsid w:val="001A07C7"/>
    <w:rsid w:val="001A09DD"/>
    <w:rsid w:val="001A1E5B"/>
    <w:rsid w:val="001A3DC8"/>
    <w:rsid w:val="001A4E10"/>
    <w:rsid w:val="001A6DE6"/>
    <w:rsid w:val="001B29B1"/>
    <w:rsid w:val="001C2A01"/>
    <w:rsid w:val="001C2D2B"/>
    <w:rsid w:val="001C36B0"/>
    <w:rsid w:val="001C42A5"/>
    <w:rsid w:val="001C590D"/>
    <w:rsid w:val="001C6D51"/>
    <w:rsid w:val="001C7C5F"/>
    <w:rsid w:val="001D1AAC"/>
    <w:rsid w:val="001D1EFA"/>
    <w:rsid w:val="001D2905"/>
    <w:rsid w:val="001D2DC3"/>
    <w:rsid w:val="001D4D10"/>
    <w:rsid w:val="001E0120"/>
    <w:rsid w:val="001E1A60"/>
    <w:rsid w:val="001E4638"/>
    <w:rsid w:val="001E4CC6"/>
    <w:rsid w:val="001E5DDB"/>
    <w:rsid w:val="001F2EB1"/>
    <w:rsid w:val="001F42DB"/>
    <w:rsid w:val="001F5061"/>
    <w:rsid w:val="002032E2"/>
    <w:rsid w:val="00210AF8"/>
    <w:rsid w:val="00210B31"/>
    <w:rsid w:val="002117B9"/>
    <w:rsid w:val="00212F1A"/>
    <w:rsid w:val="00214563"/>
    <w:rsid w:val="00214592"/>
    <w:rsid w:val="00215C8F"/>
    <w:rsid w:val="0021667E"/>
    <w:rsid w:val="00225461"/>
    <w:rsid w:val="00225FEA"/>
    <w:rsid w:val="0022722F"/>
    <w:rsid w:val="00231BE5"/>
    <w:rsid w:val="00233CE0"/>
    <w:rsid w:val="00237143"/>
    <w:rsid w:val="00240905"/>
    <w:rsid w:val="00245C48"/>
    <w:rsid w:val="00250073"/>
    <w:rsid w:val="00252A7D"/>
    <w:rsid w:val="00255E09"/>
    <w:rsid w:val="002646EF"/>
    <w:rsid w:val="002663CA"/>
    <w:rsid w:val="00270609"/>
    <w:rsid w:val="00273335"/>
    <w:rsid w:val="002741B6"/>
    <w:rsid w:val="00274903"/>
    <w:rsid w:val="00275002"/>
    <w:rsid w:val="00276B5E"/>
    <w:rsid w:val="00277548"/>
    <w:rsid w:val="00280458"/>
    <w:rsid w:val="002818CC"/>
    <w:rsid w:val="002818E7"/>
    <w:rsid w:val="00282D7C"/>
    <w:rsid w:val="00290827"/>
    <w:rsid w:val="002950A5"/>
    <w:rsid w:val="002A2506"/>
    <w:rsid w:val="002A4605"/>
    <w:rsid w:val="002B0D21"/>
    <w:rsid w:val="002B1E12"/>
    <w:rsid w:val="002B28F4"/>
    <w:rsid w:val="002B7700"/>
    <w:rsid w:val="002C271A"/>
    <w:rsid w:val="002C39CF"/>
    <w:rsid w:val="002C4509"/>
    <w:rsid w:val="002E3442"/>
    <w:rsid w:val="002E4650"/>
    <w:rsid w:val="002E5DB3"/>
    <w:rsid w:val="002E7400"/>
    <w:rsid w:val="002F6257"/>
    <w:rsid w:val="0030080F"/>
    <w:rsid w:val="00302CB5"/>
    <w:rsid w:val="00304A93"/>
    <w:rsid w:val="00306724"/>
    <w:rsid w:val="00307FB8"/>
    <w:rsid w:val="0031570D"/>
    <w:rsid w:val="003217A2"/>
    <w:rsid w:val="00325E5F"/>
    <w:rsid w:val="00332A23"/>
    <w:rsid w:val="00333466"/>
    <w:rsid w:val="003335FA"/>
    <w:rsid w:val="003348A7"/>
    <w:rsid w:val="00335BD2"/>
    <w:rsid w:val="00336602"/>
    <w:rsid w:val="00342702"/>
    <w:rsid w:val="00343259"/>
    <w:rsid w:val="00343D99"/>
    <w:rsid w:val="003456C9"/>
    <w:rsid w:val="00345B1C"/>
    <w:rsid w:val="00355645"/>
    <w:rsid w:val="00360ADF"/>
    <w:rsid w:val="00370618"/>
    <w:rsid w:val="00370E6D"/>
    <w:rsid w:val="003717BD"/>
    <w:rsid w:val="003749D2"/>
    <w:rsid w:val="00374D32"/>
    <w:rsid w:val="003763AF"/>
    <w:rsid w:val="00377B4A"/>
    <w:rsid w:val="00384310"/>
    <w:rsid w:val="00390D0C"/>
    <w:rsid w:val="00394F32"/>
    <w:rsid w:val="003B1B34"/>
    <w:rsid w:val="003B568A"/>
    <w:rsid w:val="003C273A"/>
    <w:rsid w:val="003C3467"/>
    <w:rsid w:val="003C3E0A"/>
    <w:rsid w:val="003D0154"/>
    <w:rsid w:val="003D0426"/>
    <w:rsid w:val="003D5B43"/>
    <w:rsid w:val="003D6AC3"/>
    <w:rsid w:val="003E09CF"/>
    <w:rsid w:val="003E6840"/>
    <w:rsid w:val="003F01AB"/>
    <w:rsid w:val="003F23ED"/>
    <w:rsid w:val="003F5FD4"/>
    <w:rsid w:val="00403AA0"/>
    <w:rsid w:val="004065E0"/>
    <w:rsid w:val="004067FE"/>
    <w:rsid w:val="00413CC4"/>
    <w:rsid w:val="004235F3"/>
    <w:rsid w:val="00433E5D"/>
    <w:rsid w:val="00437F17"/>
    <w:rsid w:val="00441741"/>
    <w:rsid w:val="00442E9B"/>
    <w:rsid w:val="004439EE"/>
    <w:rsid w:val="00445476"/>
    <w:rsid w:val="00445A83"/>
    <w:rsid w:val="00447735"/>
    <w:rsid w:val="00452ACD"/>
    <w:rsid w:val="00454047"/>
    <w:rsid w:val="00456A84"/>
    <w:rsid w:val="004577BA"/>
    <w:rsid w:val="00460ECD"/>
    <w:rsid w:val="00464F5E"/>
    <w:rsid w:val="004712C8"/>
    <w:rsid w:val="00477EB0"/>
    <w:rsid w:val="004809A2"/>
    <w:rsid w:val="00490E12"/>
    <w:rsid w:val="004921A5"/>
    <w:rsid w:val="00497F1B"/>
    <w:rsid w:val="004A74D3"/>
    <w:rsid w:val="004B1905"/>
    <w:rsid w:val="004B328D"/>
    <w:rsid w:val="004B4B4A"/>
    <w:rsid w:val="004B6F6D"/>
    <w:rsid w:val="004C37EB"/>
    <w:rsid w:val="004C6FF4"/>
    <w:rsid w:val="004D0D59"/>
    <w:rsid w:val="004D1718"/>
    <w:rsid w:val="004D746A"/>
    <w:rsid w:val="004E2972"/>
    <w:rsid w:val="004E6109"/>
    <w:rsid w:val="004E6682"/>
    <w:rsid w:val="004F0407"/>
    <w:rsid w:val="004F1699"/>
    <w:rsid w:val="00500434"/>
    <w:rsid w:val="00501A79"/>
    <w:rsid w:val="00501AFD"/>
    <w:rsid w:val="0050258C"/>
    <w:rsid w:val="00507337"/>
    <w:rsid w:val="0050753D"/>
    <w:rsid w:val="00510C31"/>
    <w:rsid w:val="00531E29"/>
    <w:rsid w:val="00540967"/>
    <w:rsid w:val="00546174"/>
    <w:rsid w:val="00550134"/>
    <w:rsid w:val="00553B3A"/>
    <w:rsid w:val="00555E15"/>
    <w:rsid w:val="005566A4"/>
    <w:rsid w:val="00557ED6"/>
    <w:rsid w:val="005624BB"/>
    <w:rsid w:val="00563B33"/>
    <w:rsid w:val="00570999"/>
    <w:rsid w:val="00571FFD"/>
    <w:rsid w:val="005743B6"/>
    <w:rsid w:val="00576F74"/>
    <w:rsid w:val="00580109"/>
    <w:rsid w:val="005807A2"/>
    <w:rsid w:val="00582AA8"/>
    <w:rsid w:val="00592479"/>
    <w:rsid w:val="00593BE1"/>
    <w:rsid w:val="00595F07"/>
    <w:rsid w:val="00596A27"/>
    <w:rsid w:val="0059718D"/>
    <w:rsid w:val="005A0146"/>
    <w:rsid w:val="005B35D9"/>
    <w:rsid w:val="005B6640"/>
    <w:rsid w:val="005C0256"/>
    <w:rsid w:val="005C2306"/>
    <w:rsid w:val="005C2D27"/>
    <w:rsid w:val="005C5F91"/>
    <w:rsid w:val="005C6183"/>
    <w:rsid w:val="005D78E9"/>
    <w:rsid w:val="005E03C4"/>
    <w:rsid w:val="005E0869"/>
    <w:rsid w:val="005E3300"/>
    <w:rsid w:val="005E56AB"/>
    <w:rsid w:val="005E5DA1"/>
    <w:rsid w:val="005F3A3C"/>
    <w:rsid w:val="005F4422"/>
    <w:rsid w:val="00602F59"/>
    <w:rsid w:val="00606A14"/>
    <w:rsid w:val="006108FE"/>
    <w:rsid w:val="00613921"/>
    <w:rsid w:val="00617386"/>
    <w:rsid w:val="00624AFF"/>
    <w:rsid w:val="00630D10"/>
    <w:rsid w:val="00641486"/>
    <w:rsid w:val="006428F0"/>
    <w:rsid w:val="00643E7D"/>
    <w:rsid w:val="00644740"/>
    <w:rsid w:val="00645898"/>
    <w:rsid w:val="0064590D"/>
    <w:rsid w:val="00651679"/>
    <w:rsid w:val="006516B5"/>
    <w:rsid w:val="00652B26"/>
    <w:rsid w:val="00663C25"/>
    <w:rsid w:val="00663EC4"/>
    <w:rsid w:val="0066651D"/>
    <w:rsid w:val="00685F4F"/>
    <w:rsid w:val="0068611E"/>
    <w:rsid w:val="006879CE"/>
    <w:rsid w:val="00690968"/>
    <w:rsid w:val="006909BB"/>
    <w:rsid w:val="006A2FBC"/>
    <w:rsid w:val="006A698C"/>
    <w:rsid w:val="006A7B6F"/>
    <w:rsid w:val="006B0C8D"/>
    <w:rsid w:val="006B1A07"/>
    <w:rsid w:val="006B4049"/>
    <w:rsid w:val="006B4D59"/>
    <w:rsid w:val="006B7149"/>
    <w:rsid w:val="006C45BE"/>
    <w:rsid w:val="006C5FAD"/>
    <w:rsid w:val="006C653C"/>
    <w:rsid w:val="006D006D"/>
    <w:rsid w:val="006D55C5"/>
    <w:rsid w:val="006D7601"/>
    <w:rsid w:val="006D79A6"/>
    <w:rsid w:val="006E02E6"/>
    <w:rsid w:val="006E199C"/>
    <w:rsid w:val="006F0690"/>
    <w:rsid w:val="006F7596"/>
    <w:rsid w:val="006F7944"/>
    <w:rsid w:val="006F7BEB"/>
    <w:rsid w:val="007033A3"/>
    <w:rsid w:val="00705576"/>
    <w:rsid w:val="0071170D"/>
    <w:rsid w:val="0071663D"/>
    <w:rsid w:val="00716B27"/>
    <w:rsid w:val="00716E21"/>
    <w:rsid w:val="00722ABA"/>
    <w:rsid w:val="00733CB6"/>
    <w:rsid w:val="00736100"/>
    <w:rsid w:val="00736A77"/>
    <w:rsid w:val="007372CA"/>
    <w:rsid w:val="00742D90"/>
    <w:rsid w:val="00744AEF"/>
    <w:rsid w:val="007516C2"/>
    <w:rsid w:val="007544B9"/>
    <w:rsid w:val="0075693C"/>
    <w:rsid w:val="007611E0"/>
    <w:rsid w:val="00762DE7"/>
    <w:rsid w:val="0077074E"/>
    <w:rsid w:val="00774B5C"/>
    <w:rsid w:val="00775051"/>
    <w:rsid w:val="007767F9"/>
    <w:rsid w:val="00781344"/>
    <w:rsid w:val="0078507B"/>
    <w:rsid w:val="00786A18"/>
    <w:rsid w:val="0078792E"/>
    <w:rsid w:val="007902A4"/>
    <w:rsid w:val="00794F9F"/>
    <w:rsid w:val="00796286"/>
    <w:rsid w:val="007A0B16"/>
    <w:rsid w:val="007A1886"/>
    <w:rsid w:val="007A298E"/>
    <w:rsid w:val="007A2C1E"/>
    <w:rsid w:val="007A459D"/>
    <w:rsid w:val="007A58BF"/>
    <w:rsid w:val="007A5A17"/>
    <w:rsid w:val="007A6F38"/>
    <w:rsid w:val="007A7DEC"/>
    <w:rsid w:val="007C0414"/>
    <w:rsid w:val="007C4871"/>
    <w:rsid w:val="007C541F"/>
    <w:rsid w:val="007D4068"/>
    <w:rsid w:val="007E2CFE"/>
    <w:rsid w:val="007E5D98"/>
    <w:rsid w:val="007E7F63"/>
    <w:rsid w:val="00800AEB"/>
    <w:rsid w:val="00801B93"/>
    <w:rsid w:val="00802AA8"/>
    <w:rsid w:val="0080727E"/>
    <w:rsid w:val="0081159F"/>
    <w:rsid w:val="0081193A"/>
    <w:rsid w:val="0081237D"/>
    <w:rsid w:val="00815950"/>
    <w:rsid w:val="00817847"/>
    <w:rsid w:val="00822553"/>
    <w:rsid w:val="00822873"/>
    <w:rsid w:val="00823A39"/>
    <w:rsid w:val="00823CFB"/>
    <w:rsid w:val="00824051"/>
    <w:rsid w:val="0082515D"/>
    <w:rsid w:val="00830EA9"/>
    <w:rsid w:val="00833465"/>
    <w:rsid w:val="008343B4"/>
    <w:rsid w:val="00835055"/>
    <w:rsid w:val="00835072"/>
    <w:rsid w:val="00842941"/>
    <w:rsid w:val="008456B2"/>
    <w:rsid w:val="00847B67"/>
    <w:rsid w:val="0085208C"/>
    <w:rsid w:val="008535CD"/>
    <w:rsid w:val="0085662C"/>
    <w:rsid w:val="008579E6"/>
    <w:rsid w:val="008661D5"/>
    <w:rsid w:val="00876EAE"/>
    <w:rsid w:val="00881A66"/>
    <w:rsid w:val="00886986"/>
    <w:rsid w:val="00890A82"/>
    <w:rsid w:val="008B1893"/>
    <w:rsid w:val="008C01A9"/>
    <w:rsid w:val="008C2362"/>
    <w:rsid w:val="008C25F3"/>
    <w:rsid w:val="008C2A33"/>
    <w:rsid w:val="008D027E"/>
    <w:rsid w:val="008D24EE"/>
    <w:rsid w:val="008D3820"/>
    <w:rsid w:val="008D40E9"/>
    <w:rsid w:val="008D5F93"/>
    <w:rsid w:val="008D635D"/>
    <w:rsid w:val="008D649B"/>
    <w:rsid w:val="008D7591"/>
    <w:rsid w:val="008E115F"/>
    <w:rsid w:val="008E3EDF"/>
    <w:rsid w:val="008E5F20"/>
    <w:rsid w:val="008E76E3"/>
    <w:rsid w:val="008F4652"/>
    <w:rsid w:val="008F48A2"/>
    <w:rsid w:val="008F699D"/>
    <w:rsid w:val="00901CF5"/>
    <w:rsid w:val="00904260"/>
    <w:rsid w:val="0090635D"/>
    <w:rsid w:val="00906437"/>
    <w:rsid w:val="00907913"/>
    <w:rsid w:val="00913098"/>
    <w:rsid w:val="00915B66"/>
    <w:rsid w:val="00916B10"/>
    <w:rsid w:val="00916D5D"/>
    <w:rsid w:val="00921F26"/>
    <w:rsid w:val="00922684"/>
    <w:rsid w:val="0092718A"/>
    <w:rsid w:val="00930B32"/>
    <w:rsid w:val="009351FE"/>
    <w:rsid w:val="00936C36"/>
    <w:rsid w:val="00943225"/>
    <w:rsid w:val="00944AAD"/>
    <w:rsid w:val="00944D65"/>
    <w:rsid w:val="00947A10"/>
    <w:rsid w:val="009500CC"/>
    <w:rsid w:val="009559B8"/>
    <w:rsid w:val="00960378"/>
    <w:rsid w:val="00963A3B"/>
    <w:rsid w:val="00975DB8"/>
    <w:rsid w:val="009777A2"/>
    <w:rsid w:val="009863C8"/>
    <w:rsid w:val="009A2E30"/>
    <w:rsid w:val="009A697C"/>
    <w:rsid w:val="009B64BE"/>
    <w:rsid w:val="009C086C"/>
    <w:rsid w:val="009C207D"/>
    <w:rsid w:val="009C2DAC"/>
    <w:rsid w:val="009C5D42"/>
    <w:rsid w:val="009C716F"/>
    <w:rsid w:val="009C7250"/>
    <w:rsid w:val="009D26A6"/>
    <w:rsid w:val="009D2CE4"/>
    <w:rsid w:val="009D45DD"/>
    <w:rsid w:val="009D62E5"/>
    <w:rsid w:val="009E6785"/>
    <w:rsid w:val="009E7950"/>
    <w:rsid w:val="009F0165"/>
    <w:rsid w:val="009F1D00"/>
    <w:rsid w:val="009F1D2F"/>
    <w:rsid w:val="009F48CF"/>
    <w:rsid w:val="00A05F3A"/>
    <w:rsid w:val="00A10D91"/>
    <w:rsid w:val="00A21329"/>
    <w:rsid w:val="00A24EC9"/>
    <w:rsid w:val="00A34FD7"/>
    <w:rsid w:val="00A35E71"/>
    <w:rsid w:val="00A3663A"/>
    <w:rsid w:val="00A375BF"/>
    <w:rsid w:val="00A408A0"/>
    <w:rsid w:val="00A41CA5"/>
    <w:rsid w:val="00A43C83"/>
    <w:rsid w:val="00A477E1"/>
    <w:rsid w:val="00A47E41"/>
    <w:rsid w:val="00A51179"/>
    <w:rsid w:val="00A51DC9"/>
    <w:rsid w:val="00A5280B"/>
    <w:rsid w:val="00A62BD4"/>
    <w:rsid w:val="00A6785B"/>
    <w:rsid w:val="00A701C0"/>
    <w:rsid w:val="00A73A96"/>
    <w:rsid w:val="00A771C2"/>
    <w:rsid w:val="00A8112E"/>
    <w:rsid w:val="00A82DBC"/>
    <w:rsid w:val="00A83558"/>
    <w:rsid w:val="00A8614E"/>
    <w:rsid w:val="00A86794"/>
    <w:rsid w:val="00A87C9C"/>
    <w:rsid w:val="00A93D93"/>
    <w:rsid w:val="00A97C71"/>
    <w:rsid w:val="00AA0FFE"/>
    <w:rsid w:val="00AB04EB"/>
    <w:rsid w:val="00AB117E"/>
    <w:rsid w:val="00AC0373"/>
    <w:rsid w:val="00AC0D8F"/>
    <w:rsid w:val="00AC3C29"/>
    <w:rsid w:val="00AC6EA1"/>
    <w:rsid w:val="00AD3038"/>
    <w:rsid w:val="00AD3955"/>
    <w:rsid w:val="00AD46C1"/>
    <w:rsid w:val="00AD537A"/>
    <w:rsid w:val="00AD73A3"/>
    <w:rsid w:val="00AD7F27"/>
    <w:rsid w:val="00AE1AE1"/>
    <w:rsid w:val="00AF048F"/>
    <w:rsid w:val="00B02321"/>
    <w:rsid w:val="00B02ECD"/>
    <w:rsid w:val="00B03021"/>
    <w:rsid w:val="00B07D79"/>
    <w:rsid w:val="00B14479"/>
    <w:rsid w:val="00B20EE8"/>
    <w:rsid w:val="00B223FF"/>
    <w:rsid w:val="00B22D37"/>
    <w:rsid w:val="00B302E8"/>
    <w:rsid w:val="00B31D48"/>
    <w:rsid w:val="00B4070D"/>
    <w:rsid w:val="00B407E1"/>
    <w:rsid w:val="00B42A89"/>
    <w:rsid w:val="00B47502"/>
    <w:rsid w:val="00B54F6C"/>
    <w:rsid w:val="00B56B33"/>
    <w:rsid w:val="00B60066"/>
    <w:rsid w:val="00B634B0"/>
    <w:rsid w:val="00B67272"/>
    <w:rsid w:val="00B675D2"/>
    <w:rsid w:val="00B67EAB"/>
    <w:rsid w:val="00B7075E"/>
    <w:rsid w:val="00B720FA"/>
    <w:rsid w:val="00B7394B"/>
    <w:rsid w:val="00B75D45"/>
    <w:rsid w:val="00B764F4"/>
    <w:rsid w:val="00B77244"/>
    <w:rsid w:val="00B80105"/>
    <w:rsid w:val="00B95F59"/>
    <w:rsid w:val="00BA0836"/>
    <w:rsid w:val="00BB0D1C"/>
    <w:rsid w:val="00BB21BA"/>
    <w:rsid w:val="00BB31B9"/>
    <w:rsid w:val="00BC0D96"/>
    <w:rsid w:val="00BC67E0"/>
    <w:rsid w:val="00BC6E94"/>
    <w:rsid w:val="00BD7850"/>
    <w:rsid w:val="00BE19F2"/>
    <w:rsid w:val="00BE49C0"/>
    <w:rsid w:val="00BE695E"/>
    <w:rsid w:val="00BF0486"/>
    <w:rsid w:val="00BF220B"/>
    <w:rsid w:val="00BF3EB3"/>
    <w:rsid w:val="00BF4252"/>
    <w:rsid w:val="00BF72ED"/>
    <w:rsid w:val="00BF79A8"/>
    <w:rsid w:val="00C03791"/>
    <w:rsid w:val="00C07C0B"/>
    <w:rsid w:val="00C17F04"/>
    <w:rsid w:val="00C26099"/>
    <w:rsid w:val="00C26A2A"/>
    <w:rsid w:val="00C27477"/>
    <w:rsid w:val="00C27D82"/>
    <w:rsid w:val="00C30CC5"/>
    <w:rsid w:val="00C33B64"/>
    <w:rsid w:val="00C40357"/>
    <w:rsid w:val="00C434E0"/>
    <w:rsid w:val="00C4648E"/>
    <w:rsid w:val="00C47C2A"/>
    <w:rsid w:val="00C52B64"/>
    <w:rsid w:val="00C52C32"/>
    <w:rsid w:val="00C57032"/>
    <w:rsid w:val="00C60CF4"/>
    <w:rsid w:val="00C62659"/>
    <w:rsid w:val="00C719C0"/>
    <w:rsid w:val="00C7309B"/>
    <w:rsid w:val="00C82432"/>
    <w:rsid w:val="00C82735"/>
    <w:rsid w:val="00C83316"/>
    <w:rsid w:val="00C87E30"/>
    <w:rsid w:val="00C92993"/>
    <w:rsid w:val="00C931B9"/>
    <w:rsid w:val="00C9438B"/>
    <w:rsid w:val="00C94D58"/>
    <w:rsid w:val="00C9718D"/>
    <w:rsid w:val="00C97CEF"/>
    <w:rsid w:val="00CA2F91"/>
    <w:rsid w:val="00CA4726"/>
    <w:rsid w:val="00CA4BBA"/>
    <w:rsid w:val="00CA542A"/>
    <w:rsid w:val="00CA5A3E"/>
    <w:rsid w:val="00CB07D5"/>
    <w:rsid w:val="00CB4585"/>
    <w:rsid w:val="00CE10C6"/>
    <w:rsid w:val="00CF4010"/>
    <w:rsid w:val="00CF5477"/>
    <w:rsid w:val="00CF5992"/>
    <w:rsid w:val="00CF6AB6"/>
    <w:rsid w:val="00D05CEE"/>
    <w:rsid w:val="00D064AF"/>
    <w:rsid w:val="00D06D14"/>
    <w:rsid w:val="00D13C03"/>
    <w:rsid w:val="00D16295"/>
    <w:rsid w:val="00D16933"/>
    <w:rsid w:val="00D225B6"/>
    <w:rsid w:val="00D231FF"/>
    <w:rsid w:val="00D23425"/>
    <w:rsid w:val="00D24668"/>
    <w:rsid w:val="00D255D6"/>
    <w:rsid w:val="00D25CA6"/>
    <w:rsid w:val="00D25FC0"/>
    <w:rsid w:val="00D3077D"/>
    <w:rsid w:val="00D34D05"/>
    <w:rsid w:val="00D43C02"/>
    <w:rsid w:val="00D44C93"/>
    <w:rsid w:val="00D44F4B"/>
    <w:rsid w:val="00D45BD7"/>
    <w:rsid w:val="00D46103"/>
    <w:rsid w:val="00D46EA1"/>
    <w:rsid w:val="00D60A12"/>
    <w:rsid w:val="00D60FE5"/>
    <w:rsid w:val="00D71EA6"/>
    <w:rsid w:val="00D722AB"/>
    <w:rsid w:val="00D74A27"/>
    <w:rsid w:val="00D80574"/>
    <w:rsid w:val="00D80BCF"/>
    <w:rsid w:val="00D80D8B"/>
    <w:rsid w:val="00D82A4D"/>
    <w:rsid w:val="00D84FCD"/>
    <w:rsid w:val="00D94D34"/>
    <w:rsid w:val="00D95EAB"/>
    <w:rsid w:val="00D95F5D"/>
    <w:rsid w:val="00DA0704"/>
    <w:rsid w:val="00DA5E67"/>
    <w:rsid w:val="00DB1B63"/>
    <w:rsid w:val="00DB49C4"/>
    <w:rsid w:val="00DB5473"/>
    <w:rsid w:val="00DB7F5C"/>
    <w:rsid w:val="00DC250E"/>
    <w:rsid w:val="00DC2876"/>
    <w:rsid w:val="00DC3C8A"/>
    <w:rsid w:val="00DC6636"/>
    <w:rsid w:val="00DD0289"/>
    <w:rsid w:val="00DD0C0E"/>
    <w:rsid w:val="00DD1802"/>
    <w:rsid w:val="00DD3336"/>
    <w:rsid w:val="00DD5E33"/>
    <w:rsid w:val="00DE0024"/>
    <w:rsid w:val="00DE10DC"/>
    <w:rsid w:val="00DE142A"/>
    <w:rsid w:val="00DE18FB"/>
    <w:rsid w:val="00DE2B66"/>
    <w:rsid w:val="00DE5BB2"/>
    <w:rsid w:val="00DF3E5F"/>
    <w:rsid w:val="00E007F5"/>
    <w:rsid w:val="00E03722"/>
    <w:rsid w:val="00E076F2"/>
    <w:rsid w:val="00E116D9"/>
    <w:rsid w:val="00E143C0"/>
    <w:rsid w:val="00E14F1E"/>
    <w:rsid w:val="00E20F7F"/>
    <w:rsid w:val="00E23ECD"/>
    <w:rsid w:val="00E27199"/>
    <w:rsid w:val="00E3004E"/>
    <w:rsid w:val="00E30B9E"/>
    <w:rsid w:val="00E333EE"/>
    <w:rsid w:val="00E353F3"/>
    <w:rsid w:val="00E368AB"/>
    <w:rsid w:val="00E36D84"/>
    <w:rsid w:val="00E37BA1"/>
    <w:rsid w:val="00E40D40"/>
    <w:rsid w:val="00E41111"/>
    <w:rsid w:val="00E433F2"/>
    <w:rsid w:val="00E55B84"/>
    <w:rsid w:val="00E56FF5"/>
    <w:rsid w:val="00E570FE"/>
    <w:rsid w:val="00E67462"/>
    <w:rsid w:val="00E72EFF"/>
    <w:rsid w:val="00E807FC"/>
    <w:rsid w:val="00E91CE8"/>
    <w:rsid w:val="00E93C3C"/>
    <w:rsid w:val="00EA3DD6"/>
    <w:rsid w:val="00EA4A8D"/>
    <w:rsid w:val="00EA4EAA"/>
    <w:rsid w:val="00EA7D34"/>
    <w:rsid w:val="00EB1E54"/>
    <w:rsid w:val="00EB2FD9"/>
    <w:rsid w:val="00EB416A"/>
    <w:rsid w:val="00EB6071"/>
    <w:rsid w:val="00EC1D86"/>
    <w:rsid w:val="00EC46D3"/>
    <w:rsid w:val="00EC72E4"/>
    <w:rsid w:val="00ED1D6E"/>
    <w:rsid w:val="00ED2085"/>
    <w:rsid w:val="00ED4132"/>
    <w:rsid w:val="00ED6917"/>
    <w:rsid w:val="00ED6D3C"/>
    <w:rsid w:val="00EE03D7"/>
    <w:rsid w:val="00EE4A45"/>
    <w:rsid w:val="00EE552D"/>
    <w:rsid w:val="00EE6FB7"/>
    <w:rsid w:val="00EE790C"/>
    <w:rsid w:val="00EF05C1"/>
    <w:rsid w:val="00F00D71"/>
    <w:rsid w:val="00F01057"/>
    <w:rsid w:val="00F04746"/>
    <w:rsid w:val="00F100A5"/>
    <w:rsid w:val="00F1018E"/>
    <w:rsid w:val="00F111E7"/>
    <w:rsid w:val="00F15B0E"/>
    <w:rsid w:val="00F167D9"/>
    <w:rsid w:val="00F16EAC"/>
    <w:rsid w:val="00F2028F"/>
    <w:rsid w:val="00F2108C"/>
    <w:rsid w:val="00F24313"/>
    <w:rsid w:val="00F244B2"/>
    <w:rsid w:val="00F26518"/>
    <w:rsid w:val="00F2760C"/>
    <w:rsid w:val="00F30ABA"/>
    <w:rsid w:val="00F31780"/>
    <w:rsid w:val="00F317A5"/>
    <w:rsid w:val="00F3289D"/>
    <w:rsid w:val="00F3589D"/>
    <w:rsid w:val="00F4401A"/>
    <w:rsid w:val="00F4611E"/>
    <w:rsid w:val="00F50F34"/>
    <w:rsid w:val="00F53151"/>
    <w:rsid w:val="00F53FB5"/>
    <w:rsid w:val="00F60AE5"/>
    <w:rsid w:val="00F61888"/>
    <w:rsid w:val="00F64325"/>
    <w:rsid w:val="00F663B9"/>
    <w:rsid w:val="00F67944"/>
    <w:rsid w:val="00F70BD6"/>
    <w:rsid w:val="00F7180B"/>
    <w:rsid w:val="00F77F94"/>
    <w:rsid w:val="00F80824"/>
    <w:rsid w:val="00F816B4"/>
    <w:rsid w:val="00F85C34"/>
    <w:rsid w:val="00F91C0C"/>
    <w:rsid w:val="00F929FD"/>
    <w:rsid w:val="00F949CE"/>
    <w:rsid w:val="00F96400"/>
    <w:rsid w:val="00FA01B9"/>
    <w:rsid w:val="00FA3A0F"/>
    <w:rsid w:val="00FA4C02"/>
    <w:rsid w:val="00FB1097"/>
    <w:rsid w:val="00FB6D32"/>
    <w:rsid w:val="00FB6FDD"/>
    <w:rsid w:val="00FB7225"/>
    <w:rsid w:val="00FC07F5"/>
    <w:rsid w:val="00FD1E1D"/>
    <w:rsid w:val="00FD4223"/>
    <w:rsid w:val="00FD78B9"/>
    <w:rsid w:val="00FE274B"/>
    <w:rsid w:val="00FE2EAE"/>
    <w:rsid w:val="00FE3EF9"/>
    <w:rsid w:val="00FE6EC0"/>
    <w:rsid w:val="00FE7F9C"/>
    <w:rsid w:val="00FF23AF"/>
    <w:rsid w:val="00FF3394"/>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196836"/>
  <w15:docId w15:val="{F886CDF2-308E-48CC-873F-2BD4DD50D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2DE7"/>
    <w:rPr>
      <w:sz w:val="24"/>
      <w:szCs w:val="24"/>
      <w:lang w:val="uk-UA" w:eastAsia="zh-CN"/>
    </w:rPr>
  </w:style>
  <w:style w:type="paragraph" w:styleId="1">
    <w:name w:val="heading 1"/>
    <w:basedOn w:val="a"/>
    <w:next w:val="a"/>
    <w:link w:val="10"/>
    <w:qFormat/>
    <w:rsid w:val="00E353F3"/>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9D26A6"/>
    <w:pPr>
      <w:keepNext/>
      <w:spacing w:before="240" w:after="60"/>
      <w:outlineLvl w:val="1"/>
    </w:pPr>
    <w:rPr>
      <w:rFonts w:ascii="Cambria" w:eastAsia="Times New Roman" w:hAnsi="Cambria"/>
      <w:b/>
      <w:bCs/>
      <w:i/>
      <w:iCs/>
      <w:sz w:val="28"/>
      <w:szCs w:val="28"/>
    </w:rPr>
  </w:style>
  <w:style w:type="paragraph" w:styleId="5">
    <w:name w:val="heading 5"/>
    <w:basedOn w:val="a"/>
    <w:next w:val="a"/>
    <w:link w:val="50"/>
    <w:uiPriority w:val="9"/>
    <w:semiHidden/>
    <w:unhideWhenUsed/>
    <w:qFormat/>
    <w:rsid w:val="007A2C1E"/>
    <w:pPr>
      <w:keepNext/>
      <w:keepLines/>
      <w:spacing w:before="200"/>
      <w:outlineLvl w:val="4"/>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Основной текст Знак1 Знак1 Знак,Основной текст Знак Знак Знак Знак,Основной текст Знак2 Знак1 Знак Знак Знак,Основной текст Знак1 Знак Знак1 Знак Знак Знак"/>
    <w:basedOn w:val="a"/>
    <w:link w:val="a4"/>
    <w:uiPriority w:val="99"/>
    <w:rsid w:val="00762DE7"/>
    <w:pPr>
      <w:jc w:val="both"/>
    </w:pPr>
  </w:style>
  <w:style w:type="character" w:customStyle="1" w:styleId="a4">
    <w:name w:val="Основной текст Знак"/>
    <w:aliases w:val="Основной текст Знак1 Знак1,Основной текст Знак Знак Знак1,Основной текст Знак1 Знак1 Знак Знак1,Основной текст Знак Знак Знак Знак Знак1,Основной текст Знак2 Знак1 Знак Знак Знак Знак1"/>
    <w:link w:val="a3"/>
    <w:uiPriority w:val="99"/>
    <w:semiHidden/>
    <w:locked/>
    <w:rsid w:val="00762DE7"/>
    <w:rPr>
      <w:rFonts w:cs="Times New Roman"/>
      <w:sz w:val="24"/>
      <w:szCs w:val="24"/>
      <w:lang w:val="uk-UA" w:eastAsia="zh-CN"/>
    </w:rPr>
  </w:style>
  <w:style w:type="paragraph" w:styleId="a5">
    <w:name w:val="header"/>
    <w:basedOn w:val="a"/>
    <w:link w:val="a6"/>
    <w:uiPriority w:val="99"/>
    <w:semiHidden/>
    <w:rsid w:val="00762DE7"/>
    <w:pPr>
      <w:tabs>
        <w:tab w:val="center" w:pos="4819"/>
        <w:tab w:val="right" w:pos="9639"/>
      </w:tabs>
    </w:pPr>
  </w:style>
  <w:style w:type="character" w:customStyle="1" w:styleId="a6">
    <w:name w:val="Верхний колонтитул Знак"/>
    <w:link w:val="a5"/>
    <w:uiPriority w:val="99"/>
    <w:semiHidden/>
    <w:locked/>
    <w:rsid w:val="00762DE7"/>
    <w:rPr>
      <w:rFonts w:cs="Times New Roman"/>
      <w:sz w:val="24"/>
      <w:szCs w:val="24"/>
      <w:lang w:val="uk-UA" w:eastAsia="zh-CN"/>
    </w:rPr>
  </w:style>
  <w:style w:type="character" w:styleId="a7">
    <w:name w:val="page number"/>
    <w:uiPriority w:val="99"/>
    <w:semiHidden/>
    <w:rsid w:val="00762DE7"/>
    <w:rPr>
      <w:rFonts w:cs="Times New Roman"/>
    </w:rPr>
  </w:style>
  <w:style w:type="paragraph" w:styleId="21">
    <w:name w:val="Body Text 2"/>
    <w:basedOn w:val="a"/>
    <w:link w:val="22"/>
    <w:uiPriority w:val="99"/>
    <w:semiHidden/>
    <w:rsid w:val="00762DE7"/>
    <w:pPr>
      <w:jc w:val="both"/>
    </w:pPr>
  </w:style>
  <w:style w:type="character" w:customStyle="1" w:styleId="22">
    <w:name w:val="Основной текст 2 Знак"/>
    <w:link w:val="21"/>
    <w:uiPriority w:val="99"/>
    <w:semiHidden/>
    <w:locked/>
    <w:rsid w:val="00762DE7"/>
    <w:rPr>
      <w:rFonts w:cs="Times New Roman"/>
      <w:sz w:val="24"/>
      <w:szCs w:val="24"/>
      <w:lang w:val="uk-UA" w:eastAsia="zh-CN"/>
    </w:rPr>
  </w:style>
  <w:style w:type="table" w:styleId="a8">
    <w:name w:val="Table Grid"/>
    <w:basedOn w:val="a1"/>
    <w:rsid w:val="009A2E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basedOn w:val="a"/>
    <w:rsid w:val="00D60A12"/>
    <w:rPr>
      <w:rFonts w:eastAsia="Times New Roman"/>
      <w:lang w:val="pl-PL" w:eastAsia="pl-PL"/>
    </w:rPr>
  </w:style>
  <w:style w:type="paragraph" w:styleId="HTML">
    <w:name w:val="HTML Preformatted"/>
    <w:basedOn w:val="a"/>
    <w:rsid w:val="004E6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rPr>
  </w:style>
  <w:style w:type="paragraph" w:customStyle="1" w:styleId="11">
    <w:name w:val="Обычный (веб)1"/>
    <w:basedOn w:val="a"/>
    <w:uiPriority w:val="99"/>
    <w:rsid w:val="004E6109"/>
    <w:pPr>
      <w:spacing w:before="100" w:beforeAutospacing="1" w:after="100" w:afterAutospacing="1"/>
    </w:pPr>
    <w:rPr>
      <w:rFonts w:eastAsia="Times New Roman"/>
      <w:lang w:val="ru-RU" w:eastAsia="ru-RU"/>
    </w:rPr>
  </w:style>
  <w:style w:type="character" w:customStyle="1" w:styleId="apple-converted-space">
    <w:name w:val="apple-converted-space"/>
    <w:basedOn w:val="a0"/>
    <w:rsid w:val="004E6109"/>
  </w:style>
  <w:style w:type="character" w:styleId="aa">
    <w:name w:val="Emphasis"/>
    <w:uiPriority w:val="20"/>
    <w:qFormat/>
    <w:rsid w:val="004E6109"/>
    <w:rPr>
      <w:i/>
      <w:iCs/>
    </w:rPr>
  </w:style>
  <w:style w:type="paragraph" w:customStyle="1" w:styleId="12">
    <w:name w:val="1"/>
    <w:basedOn w:val="a"/>
    <w:rsid w:val="004A74D3"/>
    <w:rPr>
      <w:rFonts w:ascii="Verdana" w:eastAsia="Times New Roman" w:hAnsi="Verdana" w:cs="Verdana"/>
      <w:sz w:val="20"/>
      <w:szCs w:val="20"/>
      <w:lang w:val="en-US" w:eastAsia="en-US"/>
    </w:rPr>
  </w:style>
  <w:style w:type="paragraph" w:styleId="ab">
    <w:name w:val="List Paragraph"/>
    <w:basedOn w:val="a"/>
    <w:uiPriority w:val="34"/>
    <w:qFormat/>
    <w:rsid w:val="000D0ED0"/>
    <w:pPr>
      <w:ind w:left="708"/>
    </w:pPr>
  </w:style>
  <w:style w:type="character" w:styleId="ac">
    <w:name w:val="Hyperlink"/>
    <w:uiPriority w:val="99"/>
    <w:unhideWhenUsed/>
    <w:rsid w:val="00E20F7F"/>
    <w:rPr>
      <w:color w:val="0000FF"/>
      <w:u w:val="single"/>
    </w:rPr>
  </w:style>
  <w:style w:type="paragraph" w:customStyle="1" w:styleId="Default">
    <w:name w:val="Default"/>
    <w:rsid w:val="00E20F7F"/>
    <w:pPr>
      <w:autoSpaceDE w:val="0"/>
      <w:autoSpaceDN w:val="0"/>
      <w:adjustRightInd w:val="0"/>
    </w:pPr>
    <w:rPr>
      <w:rFonts w:ascii="Calibri" w:eastAsia="Times New Roman" w:hAnsi="Calibri"/>
      <w:color w:val="000000"/>
      <w:sz w:val="24"/>
      <w:szCs w:val="24"/>
    </w:rPr>
  </w:style>
  <w:style w:type="character" w:customStyle="1" w:styleId="10">
    <w:name w:val="Заголовок 1 Знак"/>
    <w:link w:val="1"/>
    <w:rsid w:val="00E353F3"/>
    <w:rPr>
      <w:rFonts w:ascii="Cambria" w:eastAsia="Times New Roman" w:hAnsi="Cambria" w:cs="Cambria"/>
      <w:b/>
      <w:bCs/>
      <w:color w:val="365F91"/>
      <w:sz w:val="28"/>
      <w:szCs w:val="28"/>
    </w:rPr>
  </w:style>
  <w:style w:type="paragraph" w:styleId="ad">
    <w:name w:val="Plain Text"/>
    <w:basedOn w:val="a"/>
    <w:link w:val="ae"/>
    <w:rsid w:val="00A24EC9"/>
    <w:rPr>
      <w:rFonts w:ascii="Courier New" w:eastAsia="Times New Roman" w:hAnsi="Courier New"/>
      <w:sz w:val="20"/>
      <w:szCs w:val="20"/>
    </w:rPr>
  </w:style>
  <w:style w:type="character" w:customStyle="1" w:styleId="ae">
    <w:name w:val="Текст Знак"/>
    <w:link w:val="ad"/>
    <w:rsid w:val="00A24EC9"/>
    <w:rPr>
      <w:rFonts w:ascii="Courier New" w:eastAsia="Times New Roman" w:hAnsi="Courier New" w:cs="Courier New"/>
      <w:lang w:val="uk-UA"/>
    </w:rPr>
  </w:style>
  <w:style w:type="paragraph" w:customStyle="1" w:styleId="af">
    <w:name w:val="Стиль_раб"/>
    <w:basedOn w:val="a"/>
    <w:link w:val="af0"/>
    <w:qFormat/>
    <w:rsid w:val="008C2362"/>
    <w:pPr>
      <w:spacing w:after="200" w:line="276" w:lineRule="auto"/>
      <w:jc w:val="both"/>
    </w:pPr>
    <w:rPr>
      <w:rFonts w:eastAsia="Calibri"/>
      <w:lang w:val="en-US" w:eastAsia="en-US"/>
    </w:rPr>
  </w:style>
  <w:style w:type="character" w:customStyle="1" w:styleId="af0">
    <w:name w:val="Стиль_раб Знак"/>
    <w:link w:val="af"/>
    <w:rsid w:val="008C2362"/>
    <w:rPr>
      <w:rFonts w:eastAsia="Calibri"/>
      <w:sz w:val="24"/>
      <w:szCs w:val="24"/>
      <w:lang w:val="en-US" w:eastAsia="en-US"/>
    </w:rPr>
  </w:style>
  <w:style w:type="paragraph" w:customStyle="1" w:styleId="af1">
    <w:name w:val="Знак Знак Знак"/>
    <w:basedOn w:val="a"/>
    <w:rsid w:val="00F50F34"/>
    <w:rPr>
      <w:rFonts w:eastAsia="Times New Roman"/>
      <w:lang w:val="pl-PL" w:eastAsia="pl-PL"/>
    </w:rPr>
  </w:style>
  <w:style w:type="character" w:customStyle="1" w:styleId="20">
    <w:name w:val="Заголовок 2 Знак"/>
    <w:link w:val="2"/>
    <w:uiPriority w:val="9"/>
    <w:rsid w:val="009D26A6"/>
    <w:rPr>
      <w:rFonts w:ascii="Cambria" w:eastAsia="Times New Roman" w:hAnsi="Cambria" w:cs="Times New Roman"/>
      <w:b/>
      <w:bCs/>
      <w:i/>
      <w:iCs/>
      <w:sz w:val="28"/>
      <w:szCs w:val="28"/>
      <w:lang w:val="uk-UA" w:eastAsia="zh-CN"/>
    </w:rPr>
  </w:style>
  <w:style w:type="paragraph" w:styleId="af2">
    <w:name w:val="Balloon Text"/>
    <w:basedOn w:val="a"/>
    <w:link w:val="af3"/>
    <w:uiPriority w:val="99"/>
    <w:rsid w:val="006909BB"/>
    <w:rPr>
      <w:rFonts w:ascii="Tahoma" w:hAnsi="Tahoma"/>
      <w:sz w:val="16"/>
      <w:szCs w:val="16"/>
    </w:rPr>
  </w:style>
  <w:style w:type="character" w:customStyle="1" w:styleId="af3">
    <w:name w:val="Текст выноски Знак"/>
    <w:link w:val="af2"/>
    <w:uiPriority w:val="99"/>
    <w:rsid w:val="006909BB"/>
    <w:rPr>
      <w:rFonts w:ascii="Tahoma" w:hAnsi="Tahoma" w:cs="Tahoma"/>
      <w:sz w:val="16"/>
      <w:szCs w:val="16"/>
      <w:lang w:val="uk-UA" w:eastAsia="zh-CN"/>
    </w:rPr>
  </w:style>
  <w:style w:type="character" w:customStyle="1" w:styleId="23">
    <w:name w:val="Основной текст Знак2"/>
    <w:aliases w:val="Основной текст Знак1 Знак,Основной текст Знак Знак Знак,Основной текст Знак1 Знак1 Знак Знак,Основной текст Знак Знак Знак Знак Знак,Основной текст Знак2 Знак1 Знак Знак Знак Знак,Основной текст Знак1 Знак Знак1 Знак Знак Знак Знак"/>
    <w:rsid w:val="00D05CEE"/>
    <w:rPr>
      <w:sz w:val="24"/>
      <w:szCs w:val="24"/>
      <w:lang w:val="uk-UA" w:eastAsia="ru-RU" w:bidi="ar-SA"/>
    </w:rPr>
  </w:style>
  <w:style w:type="paragraph" w:customStyle="1" w:styleId="CharChar">
    <w:name w:val="Char Char Знак Знак"/>
    <w:basedOn w:val="a"/>
    <w:rsid w:val="00B4070D"/>
    <w:rPr>
      <w:rFonts w:ascii="Verdana" w:eastAsia="Times New Roman" w:hAnsi="Verdana" w:cs="Verdana"/>
      <w:sz w:val="20"/>
      <w:szCs w:val="20"/>
      <w:lang w:val="en-US" w:eastAsia="en-US" w:bidi="pa-IN"/>
    </w:rPr>
  </w:style>
  <w:style w:type="paragraph" w:customStyle="1" w:styleId="af4">
    <w:name w:val="первая строка"/>
    <w:basedOn w:val="a"/>
    <w:rsid w:val="007A58BF"/>
    <w:pPr>
      <w:suppressAutoHyphens/>
      <w:jc w:val="both"/>
    </w:pPr>
    <w:rPr>
      <w:rFonts w:eastAsia="WenQuanYi Micro Hei" w:cs="Lohit Devanagari"/>
      <w:kern w:val="2"/>
      <w:lang w:eastAsia="ru-RU" w:bidi="hi-IN"/>
    </w:rPr>
  </w:style>
  <w:style w:type="paragraph" w:customStyle="1" w:styleId="af5">
    <w:name w:val="Знак Знак Знак Знак Знак"/>
    <w:basedOn w:val="a"/>
    <w:rsid w:val="00A375BF"/>
    <w:rPr>
      <w:rFonts w:eastAsia="Times New Roman"/>
      <w:lang w:val="pl-PL" w:eastAsia="pl-PL"/>
    </w:rPr>
  </w:style>
  <w:style w:type="character" w:customStyle="1" w:styleId="50">
    <w:name w:val="Заголовок 5 Знак"/>
    <w:basedOn w:val="a0"/>
    <w:link w:val="5"/>
    <w:uiPriority w:val="9"/>
    <w:semiHidden/>
    <w:rsid w:val="007A2C1E"/>
    <w:rPr>
      <w:rFonts w:asciiTheme="majorHAnsi" w:eastAsiaTheme="majorEastAsia" w:hAnsiTheme="majorHAnsi" w:cstheme="majorBidi"/>
      <w:color w:val="1F3763" w:themeColor="accent1" w:themeShade="7F"/>
      <w:sz w:val="24"/>
      <w:szCs w:val="24"/>
      <w:lang w:val="uk-UA" w:eastAsia="zh-CN"/>
    </w:rPr>
  </w:style>
  <w:style w:type="character" w:customStyle="1" w:styleId="previewtxt">
    <w:name w:val="previewtxt"/>
    <w:basedOn w:val="a0"/>
    <w:rsid w:val="00716E21"/>
  </w:style>
  <w:style w:type="character" w:customStyle="1" w:styleId="13">
    <w:name w:val="Неразрешенное упоминание1"/>
    <w:basedOn w:val="a0"/>
    <w:uiPriority w:val="99"/>
    <w:semiHidden/>
    <w:unhideWhenUsed/>
    <w:rsid w:val="00A93D93"/>
    <w:rPr>
      <w:color w:val="605E5C"/>
      <w:shd w:val="clear" w:color="auto" w:fill="E1DFDD"/>
    </w:rPr>
  </w:style>
  <w:style w:type="paragraph" w:styleId="af6">
    <w:name w:val="Normal (Web)"/>
    <w:basedOn w:val="a"/>
    <w:uiPriority w:val="99"/>
    <w:semiHidden/>
    <w:unhideWhenUsed/>
    <w:rsid w:val="00C33B64"/>
    <w:pPr>
      <w:spacing w:before="100" w:beforeAutospacing="1" w:after="100" w:afterAutospacing="1"/>
    </w:pPr>
    <w:rPr>
      <w:rFonts w:eastAsia="Times New Roman"/>
      <w:lang w:eastAsia="en-US"/>
    </w:rPr>
  </w:style>
  <w:style w:type="character" w:customStyle="1" w:styleId="title-text">
    <w:name w:val="title-text"/>
    <w:basedOn w:val="a0"/>
    <w:rsid w:val="006879CE"/>
  </w:style>
  <w:style w:type="character" w:customStyle="1" w:styleId="sr-only">
    <w:name w:val="sr-only"/>
    <w:basedOn w:val="a0"/>
    <w:rsid w:val="006879CE"/>
  </w:style>
  <w:style w:type="character" w:customStyle="1" w:styleId="text">
    <w:name w:val="text"/>
    <w:basedOn w:val="a0"/>
    <w:rsid w:val="006879CE"/>
  </w:style>
  <w:style w:type="character" w:customStyle="1" w:styleId="author-ref">
    <w:name w:val="author-ref"/>
    <w:basedOn w:val="a0"/>
    <w:rsid w:val="006879CE"/>
  </w:style>
  <w:style w:type="character" w:customStyle="1" w:styleId="button-text">
    <w:name w:val="button-text"/>
    <w:basedOn w:val="a0"/>
    <w:rsid w:val="006879CE"/>
  </w:style>
  <w:style w:type="character" w:customStyle="1" w:styleId="button-link-text">
    <w:name w:val="button-link-text"/>
    <w:basedOn w:val="a0"/>
    <w:rsid w:val="006879CE"/>
  </w:style>
  <w:style w:type="character" w:customStyle="1" w:styleId="hlfld-title">
    <w:name w:val="hlfld-title"/>
    <w:basedOn w:val="a0"/>
    <w:rsid w:val="006879CE"/>
  </w:style>
  <w:style w:type="character" w:customStyle="1" w:styleId="hlfld-contribauthor">
    <w:name w:val="hlfld-contribauthor"/>
    <w:basedOn w:val="a0"/>
    <w:rsid w:val="006879CE"/>
  </w:style>
  <w:style w:type="character" w:styleId="af7">
    <w:name w:val="Strong"/>
    <w:basedOn w:val="a0"/>
    <w:uiPriority w:val="22"/>
    <w:qFormat/>
    <w:rsid w:val="006879CE"/>
    <w:rPr>
      <w:b/>
      <w:bCs/>
    </w:rPr>
  </w:style>
  <w:style w:type="character" w:customStyle="1" w:styleId="comma-separator">
    <w:name w:val="comma-separator"/>
    <w:basedOn w:val="a0"/>
    <w:rsid w:val="006879CE"/>
  </w:style>
  <w:style w:type="character" w:customStyle="1" w:styleId="cit-title">
    <w:name w:val="cit-title"/>
    <w:basedOn w:val="a0"/>
    <w:rsid w:val="006879CE"/>
  </w:style>
  <w:style w:type="character" w:customStyle="1" w:styleId="cit-year-info">
    <w:name w:val="cit-year-info"/>
    <w:basedOn w:val="a0"/>
    <w:rsid w:val="006879CE"/>
  </w:style>
  <w:style w:type="character" w:customStyle="1" w:styleId="cit-volume">
    <w:name w:val="cit-volume"/>
    <w:basedOn w:val="a0"/>
    <w:rsid w:val="006879CE"/>
  </w:style>
  <w:style w:type="character" w:customStyle="1" w:styleId="cit-issue">
    <w:name w:val="cit-issue"/>
    <w:basedOn w:val="a0"/>
    <w:rsid w:val="006879CE"/>
  </w:style>
  <w:style w:type="character" w:customStyle="1" w:styleId="cit-pagerange">
    <w:name w:val="cit-pagerange"/>
    <w:basedOn w:val="a0"/>
    <w:rsid w:val="006879CE"/>
  </w:style>
  <w:style w:type="character" w:customStyle="1" w:styleId="pub-date">
    <w:name w:val="pub-date"/>
    <w:basedOn w:val="a0"/>
    <w:rsid w:val="006879CE"/>
  </w:style>
  <w:style w:type="character" w:customStyle="1" w:styleId="date-separator">
    <w:name w:val="date-separator"/>
    <w:basedOn w:val="a0"/>
    <w:rsid w:val="006879CE"/>
  </w:style>
  <w:style w:type="character" w:customStyle="1" w:styleId="pub-date-value">
    <w:name w:val="pub-date-value"/>
    <w:basedOn w:val="a0"/>
    <w:rsid w:val="006879CE"/>
  </w:style>
  <w:style w:type="character" w:customStyle="1" w:styleId="typography">
    <w:name w:val="typography"/>
    <w:basedOn w:val="a0"/>
    <w:rsid w:val="00E91CE8"/>
  </w:style>
  <w:style w:type="character" w:customStyle="1" w:styleId="buttontext">
    <w:name w:val="button__text"/>
    <w:basedOn w:val="a0"/>
    <w:rsid w:val="00E91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90724">
      <w:bodyDiv w:val="1"/>
      <w:marLeft w:val="0"/>
      <w:marRight w:val="0"/>
      <w:marTop w:val="0"/>
      <w:marBottom w:val="0"/>
      <w:divBdr>
        <w:top w:val="none" w:sz="0" w:space="0" w:color="auto"/>
        <w:left w:val="none" w:sz="0" w:space="0" w:color="auto"/>
        <w:bottom w:val="none" w:sz="0" w:space="0" w:color="auto"/>
        <w:right w:val="none" w:sz="0" w:space="0" w:color="auto"/>
      </w:divBdr>
      <w:divsChild>
        <w:div w:id="1073161083">
          <w:marLeft w:val="0"/>
          <w:marRight w:val="0"/>
          <w:marTop w:val="0"/>
          <w:marBottom w:val="0"/>
          <w:divBdr>
            <w:top w:val="none" w:sz="0" w:space="0" w:color="auto"/>
            <w:left w:val="none" w:sz="0" w:space="0" w:color="auto"/>
            <w:bottom w:val="none" w:sz="0" w:space="0" w:color="auto"/>
            <w:right w:val="none" w:sz="0" w:space="0" w:color="auto"/>
          </w:divBdr>
          <w:divsChild>
            <w:div w:id="1675104492">
              <w:marLeft w:val="0"/>
              <w:marRight w:val="0"/>
              <w:marTop w:val="0"/>
              <w:marBottom w:val="0"/>
              <w:divBdr>
                <w:top w:val="none" w:sz="0" w:space="0" w:color="auto"/>
                <w:left w:val="none" w:sz="0" w:space="0" w:color="auto"/>
                <w:bottom w:val="none" w:sz="0" w:space="0" w:color="auto"/>
                <w:right w:val="none" w:sz="0" w:space="0" w:color="auto"/>
              </w:divBdr>
              <w:divsChild>
                <w:div w:id="116932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408878">
          <w:marLeft w:val="0"/>
          <w:marRight w:val="0"/>
          <w:marTop w:val="0"/>
          <w:marBottom w:val="0"/>
          <w:divBdr>
            <w:top w:val="none" w:sz="0" w:space="0" w:color="auto"/>
            <w:left w:val="none" w:sz="0" w:space="0" w:color="auto"/>
            <w:bottom w:val="none" w:sz="0" w:space="0" w:color="auto"/>
            <w:right w:val="none" w:sz="0" w:space="0" w:color="auto"/>
          </w:divBdr>
          <w:divsChild>
            <w:div w:id="1949505919">
              <w:marLeft w:val="0"/>
              <w:marRight w:val="0"/>
              <w:marTop w:val="0"/>
              <w:marBottom w:val="0"/>
              <w:divBdr>
                <w:top w:val="none" w:sz="0" w:space="0" w:color="auto"/>
                <w:left w:val="none" w:sz="0" w:space="0" w:color="auto"/>
                <w:bottom w:val="none" w:sz="0" w:space="0" w:color="auto"/>
                <w:right w:val="none" w:sz="0" w:space="0" w:color="auto"/>
              </w:divBdr>
              <w:divsChild>
                <w:div w:id="109833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980006">
          <w:marLeft w:val="0"/>
          <w:marRight w:val="0"/>
          <w:marTop w:val="0"/>
          <w:marBottom w:val="0"/>
          <w:divBdr>
            <w:top w:val="none" w:sz="0" w:space="0" w:color="auto"/>
            <w:left w:val="none" w:sz="0" w:space="0" w:color="auto"/>
            <w:bottom w:val="none" w:sz="0" w:space="0" w:color="auto"/>
            <w:right w:val="none" w:sz="0" w:space="0" w:color="auto"/>
          </w:divBdr>
          <w:divsChild>
            <w:div w:id="1168405393">
              <w:marLeft w:val="0"/>
              <w:marRight w:val="0"/>
              <w:marTop w:val="0"/>
              <w:marBottom w:val="0"/>
              <w:divBdr>
                <w:top w:val="none" w:sz="0" w:space="0" w:color="auto"/>
                <w:left w:val="none" w:sz="0" w:space="0" w:color="auto"/>
                <w:bottom w:val="none" w:sz="0" w:space="0" w:color="auto"/>
                <w:right w:val="none" w:sz="0" w:space="0" w:color="auto"/>
              </w:divBdr>
            </w:div>
          </w:divsChild>
        </w:div>
        <w:div w:id="1910260881">
          <w:marLeft w:val="0"/>
          <w:marRight w:val="0"/>
          <w:marTop w:val="0"/>
          <w:marBottom w:val="0"/>
          <w:divBdr>
            <w:top w:val="none" w:sz="0" w:space="0" w:color="auto"/>
            <w:left w:val="none" w:sz="0" w:space="0" w:color="auto"/>
            <w:bottom w:val="none" w:sz="0" w:space="0" w:color="auto"/>
            <w:right w:val="none" w:sz="0" w:space="0" w:color="auto"/>
          </w:divBdr>
          <w:divsChild>
            <w:div w:id="902957583">
              <w:marLeft w:val="0"/>
              <w:marRight w:val="0"/>
              <w:marTop w:val="0"/>
              <w:marBottom w:val="0"/>
              <w:divBdr>
                <w:top w:val="none" w:sz="0" w:space="0" w:color="auto"/>
                <w:left w:val="none" w:sz="0" w:space="0" w:color="auto"/>
                <w:bottom w:val="none" w:sz="0" w:space="0" w:color="auto"/>
                <w:right w:val="none" w:sz="0" w:space="0" w:color="auto"/>
              </w:divBdr>
              <w:divsChild>
                <w:div w:id="177262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042781">
      <w:bodyDiv w:val="1"/>
      <w:marLeft w:val="0"/>
      <w:marRight w:val="0"/>
      <w:marTop w:val="0"/>
      <w:marBottom w:val="0"/>
      <w:divBdr>
        <w:top w:val="none" w:sz="0" w:space="0" w:color="auto"/>
        <w:left w:val="none" w:sz="0" w:space="0" w:color="auto"/>
        <w:bottom w:val="none" w:sz="0" w:space="0" w:color="auto"/>
        <w:right w:val="none" w:sz="0" w:space="0" w:color="auto"/>
      </w:divBdr>
    </w:div>
    <w:div w:id="252394702">
      <w:bodyDiv w:val="1"/>
      <w:marLeft w:val="0"/>
      <w:marRight w:val="0"/>
      <w:marTop w:val="0"/>
      <w:marBottom w:val="0"/>
      <w:divBdr>
        <w:top w:val="none" w:sz="0" w:space="0" w:color="auto"/>
        <w:left w:val="none" w:sz="0" w:space="0" w:color="auto"/>
        <w:bottom w:val="none" w:sz="0" w:space="0" w:color="auto"/>
        <w:right w:val="none" w:sz="0" w:space="0" w:color="auto"/>
      </w:divBdr>
    </w:div>
    <w:div w:id="310865531">
      <w:bodyDiv w:val="1"/>
      <w:marLeft w:val="0"/>
      <w:marRight w:val="0"/>
      <w:marTop w:val="0"/>
      <w:marBottom w:val="0"/>
      <w:divBdr>
        <w:top w:val="none" w:sz="0" w:space="0" w:color="auto"/>
        <w:left w:val="none" w:sz="0" w:space="0" w:color="auto"/>
        <w:bottom w:val="none" w:sz="0" w:space="0" w:color="auto"/>
        <w:right w:val="none" w:sz="0" w:space="0" w:color="auto"/>
      </w:divBdr>
    </w:div>
    <w:div w:id="335350697">
      <w:bodyDiv w:val="1"/>
      <w:marLeft w:val="0"/>
      <w:marRight w:val="0"/>
      <w:marTop w:val="0"/>
      <w:marBottom w:val="0"/>
      <w:divBdr>
        <w:top w:val="none" w:sz="0" w:space="0" w:color="auto"/>
        <w:left w:val="none" w:sz="0" w:space="0" w:color="auto"/>
        <w:bottom w:val="none" w:sz="0" w:space="0" w:color="auto"/>
        <w:right w:val="none" w:sz="0" w:space="0" w:color="auto"/>
      </w:divBdr>
    </w:div>
    <w:div w:id="487407426">
      <w:bodyDiv w:val="1"/>
      <w:marLeft w:val="0"/>
      <w:marRight w:val="0"/>
      <w:marTop w:val="0"/>
      <w:marBottom w:val="0"/>
      <w:divBdr>
        <w:top w:val="none" w:sz="0" w:space="0" w:color="auto"/>
        <w:left w:val="none" w:sz="0" w:space="0" w:color="auto"/>
        <w:bottom w:val="none" w:sz="0" w:space="0" w:color="auto"/>
        <w:right w:val="none" w:sz="0" w:space="0" w:color="auto"/>
      </w:divBdr>
    </w:div>
    <w:div w:id="697780197">
      <w:bodyDiv w:val="1"/>
      <w:marLeft w:val="0"/>
      <w:marRight w:val="0"/>
      <w:marTop w:val="0"/>
      <w:marBottom w:val="0"/>
      <w:divBdr>
        <w:top w:val="none" w:sz="0" w:space="0" w:color="auto"/>
        <w:left w:val="none" w:sz="0" w:space="0" w:color="auto"/>
        <w:bottom w:val="none" w:sz="0" w:space="0" w:color="auto"/>
        <w:right w:val="none" w:sz="0" w:space="0" w:color="auto"/>
      </w:divBdr>
      <w:divsChild>
        <w:div w:id="593632116">
          <w:marLeft w:val="0"/>
          <w:marRight w:val="0"/>
          <w:marTop w:val="0"/>
          <w:marBottom w:val="120"/>
          <w:divBdr>
            <w:top w:val="none" w:sz="0" w:space="0" w:color="auto"/>
            <w:left w:val="none" w:sz="0" w:space="0" w:color="auto"/>
            <w:bottom w:val="none" w:sz="0" w:space="0" w:color="auto"/>
            <w:right w:val="none" w:sz="0" w:space="0" w:color="auto"/>
          </w:divBdr>
          <w:divsChild>
            <w:div w:id="1445227023">
              <w:marLeft w:val="0"/>
              <w:marRight w:val="0"/>
              <w:marTop w:val="0"/>
              <w:marBottom w:val="0"/>
              <w:divBdr>
                <w:top w:val="none" w:sz="0" w:space="0" w:color="auto"/>
                <w:left w:val="none" w:sz="0" w:space="0" w:color="auto"/>
                <w:bottom w:val="none" w:sz="0" w:space="0" w:color="auto"/>
                <w:right w:val="none" w:sz="0" w:space="0" w:color="auto"/>
              </w:divBdr>
              <w:divsChild>
                <w:div w:id="1913657421">
                  <w:marLeft w:val="0"/>
                  <w:marRight w:val="0"/>
                  <w:marTop w:val="0"/>
                  <w:marBottom w:val="0"/>
                  <w:divBdr>
                    <w:top w:val="none" w:sz="0" w:space="0" w:color="auto"/>
                    <w:left w:val="none" w:sz="0" w:space="0" w:color="auto"/>
                    <w:bottom w:val="none" w:sz="0" w:space="0" w:color="auto"/>
                    <w:right w:val="none" w:sz="0" w:space="0" w:color="auto"/>
                  </w:divBdr>
                  <w:divsChild>
                    <w:div w:id="140915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419945">
              <w:marLeft w:val="0"/>
              <w:marRight w:val="0"/>
              <w:marTop w:val="0"/>
              <w:marBottom w:val="0"/>
              <w:divBdr>
                <w:top w:val="none" w:sz="0" w:space="0" w:color="auto"/>
                <w:left w:val="none" w:sz="0" w:space="0" w:color="auto"/>
                <w:bottom w:val="single" w:sz="6" w:space="0" w:color="000000"/>
                <w:right w:val="none" w:sz="0" w:space="0" w:color="auto"/>
              </w:divBdr>
              <w:divsChild>
                <w:div w:id="101728543">
                  <w:marLeft w:val="0"/>
                  <w:marRight w:val="0"/>
                  <w:marTop w:val="0"/>
                  <w:marBottom w:val="0"/>
                  <w:divBdr>
                    <w:top w:val="none" w:sz="0" w:space="0" w:color="auto"/>
                    <w:left w:val="none" w:sz="0" w:space="0" w:color="auto"/>
                    <w:bottom w:val="none" w:sz="0" w:space="0" w:color="auto"/>
                    <w:right w:val="none" w:sz="0" w:space="0" w:color="auto"/>
                  </w:divBdr>
                  <w:divsChild>
                    <w:div w:id="581262766">
                      <w:marLeft w:val="0"/>
                      <w:marRight w:val="0"/>
                      <w:marTop w:val="0"/>
                      <w:marBottom w:val="0"/>
                      <w:divBdr>
                        <w:top w:val="none" w:sz="0" w:space="0" w:color="auto"/>
                        <w:left w:val="none" w:sz="0" w:space="0" w:color="auto"/>
                        <w:bottom w:val="none" w:sz="0" w:space="0" w:color="auto"/>
                        <w:right w:val="none" w:sz="0" w:space="0" w:color="auto"/>
                      </w:divBdr>
                      <w:divsChild>
                        <w:div w:id="177073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239025">
                  <w:marLeft w:val="0"/>
                  <w:marRight w:val="0"/>
                  <w:marTop w:val="0"/>
                  <w:marBottom w:val="0"/>
                  <w:divBdr>
                    <w:top w:val="none" w:sz="0" w:space="0" w:color="auto"/>
                    <w:left w:val="none" w:sz="0" w:space="0" w:color="auto"/>
                    <w:bottom w:val="none" w:sz="0" w:space="0" w:color="auto"/>
                    <w:right w:val="none" w:sz="0" w:space="0" w:color="auto"/>
                  </w:divBdr>
                  <w:divsChild>
                    <w:div w:id="43605674">
                      <w:marLeft w:val="0"/>
                      <w:marRight w:val="0"/>
                      <w:marTop w:val="0"/>
                      <w:marBottom w:val="0"/>
                      <w:divBdr>
                        <w:top w:val="none" w:sz="0" w:space="0" w:color="auto"/>
                        <w:left w:val="none" w:sz="0" w:space="0" w:color="auto"/>
                        <w:bottom w:val="none" w:sz="0" w:space="0" w:color="auto"/>
                        <w:right w:val="none" w:sz="0" w:space="0" w:color="auto"/>
                      </w:divBdr>
                      <w:divsChild>
                        <w:div w:id="140151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490664">
          <w:marLeft w:val="0"/>
          <w:marRight w:val="0"/>
          <w:marTop w:val="0"/>
          <w:marBottom w:val="0"/>
          <w:divBdr>
            <w:top w:val="none" w:sz="0" w:space="0" w:color="auto"/>
            <w:left w:val="none" w:sz="0" w:space="0" w:color="auto"/>
            <w:bottom w:val="none" w:sz="0" w:space="0" w:color="auto"/>
            <w:right w:val="none" w:sz="0" w:space="0" w:color="auto"/>
          </w:divBdr>
        </w:div>
      </w:divsChild>
    </w:div>
    <w:div w:id="765882948">
      <w:bodyDiv w:val="1"/>
      <w:marLeft w:val="0"/>
      <w:marRight w:val="0"/>
      <w:marTop w:val="0"/>
      <w:marBottom w:val="0"/>
      <w:divBdr>
        <w:top w:val="none" w:sz="0" w:space="0" w:color="auto"/>
        <w:left w:val="none" w:sz="0" w:space="0" w:color="auto"/>
        <w:bottom w:val="none" w:sz="0" w:space="0" w:color="auto"/>
        <w:right w:val="none" w:sz="0" w:space="0" w:color="auto"/>
      </w:divBdr>
    </w:div>
    <w:div w:id="946350635">
      <w:bodyDiv w:val="1"/>
      <w:marLeft w:val="0"/>
      <w:marRight w:val="0"/>
      <w:marTop w:val="0"/>
      <w:marBottom w:val="0"/>
      <w:divBdr>
        <w:top w:val="none" w:sz="0" w:space="0" w:color="auto"/>
        <w:left w:val="none" w:sz="0" w:space="0" w:color="auto"/>
        <w:bottom w:val="none" w:sz="0" w:space="0" w:color="auto"/>
        <w:right w:val="none" w:sz="0" w:space="0" w:color="auto"/>
      </w:divBdr>
    </w:div>
    <w:div w:id="1061633721">
      <w:bodyDiv w:val="1"/>
      <w:marLeft w:val="0"/>
      <w:marRight w:val="0"/>
      <w:marTop w:val="0"/>
      <w:marBottom w:val="0"/>
      <w:divBdr>
        <w:top w:val="none" w:sz="0" w:space="0" w:color="auto"/>
        <w:left w:val="none" w:sz="0" w:space="0" w:color="auto"/>
        <w:bottom w:val="none" w:sz="0" w:space="0" w:color="auto"/>
        <w:right w:val="none" w:sz="0" w:space="0" w:color="auto"/>
      </w:divBdr>
      <w:divsChild>
        <w:div w:id="1523469156">
          <w:marLeft w:val="0"/>
          <w:marRight w:val="0"/>
          <w:marTop w:val="0"/>
          <w:marBottom w:val="0"/>
          <w:divBdr>
            <w:top w:val="none" w:sz="0" w:space="0" w:color="auto"/>
            <w:left w:val="none" w:sz="0" w:space="0" w:color="auto"/>
            <w:bottom w:val="none" w:sz="0" w:space="0" w:color="auto"/>
            <w:right w:val="none" w:sz="0" w:space="0" w:color="auto"/>
          </w:divBdr>
          <w:divsChild>
            <w:div w:id="1378818609">
              <w:marLeft w:val="0"/>
              <w:marRight w:val="0"/>
              <w:marTop w:val="0"/>
              <w:marBottom w:val="0"/>
              <w:divBdr>
                <w:top w:val="none" w:sz="0" w:space="0" w:color="auto"/>
                <w:left w:val="none" w:sz="0" w:space="0" w:color="auto"/>
                <w:bottom w:val="none" w:sz="0" w:space="0" w:color="auto"/>
                <w:right w:val="none" w:sz="0" w:space="0" w:color="auto"/>
              </w:divBdr>
              <w:divsChild>
                <w:div w:id="84209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294851">
          <w:marLeft w:val="0"/>
          <w:marRight w:val="0"/>
          <w:marTop w:val="0"/>
          <w:marBottom w:val="0"/>
          <w:divBdr>
            <w:top w:val="none" w:sz="0" w:space="0" w:color="auto"/>
            <w:left w:val="none" w:sz="0" w:space="0" w:color="auto"/>
            <w:bottom w:val="none" w:sz="0" w:space="0" w:color="auto"/>
            <w:right w:val="none" w:sz="0" w:space="0" w:color="auto"/>
          </w:divBdr>
          <w:divsChild>
            <w:div w:id="685982506">
              <w:marLeft w:val="0"/>
              <w:marRight w:val="0"/>
              <w:marTop w:val="0"/>
              <w:marBottom w:val="0"/>
              <w:divBdr>
                <w:top w:val="none" w:sz="0" w:space="0" w:color="auto"/>
                <w:left w:val="none" w:sz="0" w:space="0" w:color="auto"/>
                <w:bottom w:val="none" w:sz="0" w:space="0" w:color="auto"/>
                <w:right w:val="none" w:sz="0" w:space="0" w:color="auto"/>
              </w:divBdr>
              <w:divsChild>
                <w:div w:id="150092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96836">
          <w:marLeft w:val="0"/>
          <w:marRight w:val="0"/>
          <w:marTop w:val="0"/>
          <w:marBottom w:val="0"/>
          <w:divBdr>
            <w:top w:val="none" w:sz="0" w:space="0" w:color="auto"/>
            <w:left w:val="none" w:sz="0" w:space="0" w:color="auto"/>
            <w:bottom w:val="none" w:sz="0" w:space="0" w:color="auto"/>
            <w:right w:val="none" w:sz="0" w:space="0" w:color="auto"/>
          </w:divBdr>
          <w:divsChild>
            <w:div w:id="1465922540">
              <w:marLeft w:val="0"/>
              <w:marRight w:val="0"/>
              <w:marTop w:val="0"/>
              <w:marBottom w:val="0"/>
              <w:divBdr>
                <w:top w:val="none" w:sz="0" w:space="0" w:color="auto"/>
                <w:left w:val="none" w:sz="0" w:space="0" w:color="auto"/>
                <w:bottom w:val="none" w:sz="0" w:space="0" w:color="auto"/>
                <w:right w:val="none" w:sz="0" w:space="0" w:color="auto"/>
              </w:divBdr>
            </w:div>
          </w:divsChild>
        </w:div>
        <w:div w:id="1844080459">
          <w:marLeft w:val="0"/>
          <w:marRight w:val="0"/>
          <w:marTop w:val="0"/>
          <w:marBottom w:val="0"/>
          <w:divBdr>
            <w:top w:val="none" w:sz="0" w:space="0" w:color="auto"/>
            <w:left w:val="none" w:sz="0" w:space="0" w:color="auto"/>
            <w:bottom w:val="none" w:sz="0" w:space="0" w:color="auto"/>
            <w:right w:val="none" w:sz="0" w:space="0" w:color="auto"/>
          </w:divBdr>
          <w:divsChild>
            <w:div w:id="129108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089420">
      <w:bodyDiv w:val="1"/>
      <w:marLeft w:val="0"/>
      <w:marRight w:val="0"/>
      <w:marTop w:val="0"/>
      <w:marBottom w:val="0"/>
      <w:divBdr>
        <w:top w:val="none" w:sz="0" w:space="0" w:color="auto"/>
        <w:left w:val="none" w:sz="0" w:space="0" w:color="auto"/>
        <w:bottom w:val="none" w:sz="0" w:space="0" w:color="auto"/>
        <w:right w:val="none" w:sz="0" w:space="0" w:color="auto"/>
      </w:divBdr>
      <w:divsChild>
        <w:div w:id="2015958386">
          <w:marLeft w:val="0"/>
          <w:marRight w:val="0"/>
          <w:marTop w:val="0"/>
          <w:marBottom w:val="0"/>
          <w:divBdr>
            <w:top w:val="none" w:sz="0" w:space="0" w:color="auto"/>
            <w:left w:val="none" w:sz="0" w:space="0" w:color="auto"/>
            <w:bottom w:val="none" w:sz="0" w:space="0" w:color="auto"/>
            <w:right w:val="none" w:sz="0" w:space="0" w:color="auto"/>
          </w:divBdr>
        </w:div>
      </w:divsChild>
    </w:div>
    <w:div w:id="1200896940">
      <w:bodyDiv w:val="1"/>
      <w:marLeft w:val="0"/>
      <w:marRight w:val="0"/>
      <w:marTop w:val="0"/>
      <w:marBottom w:val="0"/>
      <w:divBdr>
        <w:top w:val="none" w:sz="0" w:space="0" w:color="auto"/>
        <w:left w:val="none" w:sz="0" w:space="0" w:color="auto"/>
        <w:bottom w:val="none" w:sz="0" w:space="0" w:color="auto"/>
        <w:right w:val="none" w:sz="0" w:space="0" w:color="auto"/>
      </w:divBdr>
    </w:div>
    <w:div w:id="1210803734">
      <w:bodyDiv w:val="1"/>
      <w:marLeft w:val="0"/>
      <w:marRight w:val="0"/>
      <w:marTop w:val="0"/>
      <w:marBottom w:val="0"/>
      <w:divBdr>
        <w:top w:val="none" w:sz="0" w:space="0" w:color="auto"/>
        <w:left w:val="none" w:sz="0" w:space="0" w:color="auto"/>
        <w:bottom w:val="none" w:sz="0" w:space="0" w:color="auto"/>
        <w:right w:val="none" w:sz="0" w:space="0" w:color="auto"/>
      </w:divBdr>
    </w:div>
    <w:div w:id="1269660708">
      <w:bodyDiv w:val="1"/>
      <w:marLeft w:val="0"/>
      <w:marRight w:val="0"/>
      <w:marTop w:val="0"/>
      <w:marBottom w:val="0"/>
      <w:divBdr>
        <w:top w:val="none" w:sz="0" w:space="0" w:color="auto"/>
        <w:left w:val="none" w:sz="0" w:space="0" w:color="auto"/>
        <w:bottom w:val="none" w:sz="0" w:space="0" w:color="auto"/>
        <w:right w:val="none" w:sz="0" w:space="0" w:color="auto"/>
      </w:divBdr>
    </w:div>
    <w:div w:id="1340544479">
      <w:bodyDiv w:val="1"/>
      <w:marLeft w:val="0"/>
      <w:marRight w:val="0"/>
      <w:marTop w:val="0"/>
      <w:marBottom w:val="0"/>
      <w:divBdr>
        <w:top w:val="none" w:sz="0" w:space="0" w:color="auto"/>
        <w:left w:val="none" w:sz="0" w:space="0" w:color="auto"/>
        <w:bottom w:val="none" w:sz="0" w:space="0" w:color="auto"/>
        <w:right w:val="none" w:sz="0" w:space="0" w:color="auto"/>
      </w:divBdr>
      <w:divsChild>
        <w:div w:id="1194150807">
          <w:marLeft w:val="0"/>
          <w:marRight w:val="0"/>
          <w:marTop w:val="0"/>
          <w:marBottom w:val="150"/>
          <w:divBdr>
            <w:top w:val="none" w:sz="0" w:space="0" w:color="auto"/>
            <w:left w:val="none" w:sz="0" w:space="0" w:color="auto"/>
            <w:bottom w:val="none" w:sz="0" w:space="0" w:color="auto"/>
            <w:right w:val="none" w:sz="0" w:space="0" w:color="auto"/>
          </w:divBdr>
          <w:divsChild>
            <w:div w:id="1132675575">
              <w:marLeft w:val="0"/>
              <w:marRight w:val="0"/>
              <w:marTop w:val="0"/>
              <w:marBottom w:val="0"/>
              <w:divBdr>
                <w:top w:val="none" w:sz="0" w:space="0" w:color="auto"/>
                <w:left w:val="none" w:sz="0" w:space="0" w:color="auto"/>
                <w:bottom w:val="none" w:sz="0" w:space="0" w:color="auto"/>
                <w:right w:val="none" w:sz="0" w:space="0" w:color="auto"/>
              </w:divBdr>
              <w:divsChild>
                <w:div w:id="28897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741532">
          <w:marLeft w:val="0"/>
          <w:marRight w:val="0"/>
          <w:marTop w:val="0"/>
          <w:marBottom w:val="0"/>
          <w:divBdr>
            <w:top w:val="none" w:sz="0" w:space="0" w:color="auto"/>
            <w:left w:val="none" w:sz="0" w:space="0" w:color="auto"/>
            <w:bottom w:val="none" w:sz="0" w:space="0" w:color="auto"/>
            <w:right w:val="none" w:sz="0" w:space="0" w:color="auto"/>
          </w:divBdr>
          <w:divsChild>
            <w:div w:id="1660185022">
              <w:marLeft w:val="0"/>
              <w:marRight w:val="0"/>
              <w:marTop w:val="0"/>
              <w:marBottom w:val="0"/>
              <w:divBdr>
                <w:top w:val="none" w:sz="0" w:space="0" w:color="auto"/>
                <w:left w:val="none" w:sz="0" w:space="0" w:color="auto"/>
                <w:bottom w:val="none" w:sz="0" w:space="0" w:color="auto"/>
                <w:right w:val="none" w:sz="0" w:space="0" w:color="auto"/>
              </w:divBdr>
              <w:divsChild>
                <w:div w:id="1440174390">
                  <w:marLeft w:val="0"/>
                  <w:marRight w:val="0"/>
                  <w:marTop w:val="0"/>
                  <w:marBottom w:val="0"/>
                  <w:divBdr>
                    <w:top w:val="none" w:sz="0" w:space="0" w:color="auto"/>
                    <w:left w:val="none" w:sz="0" w:space="0" w:color="auto"/>
                    <w:bottom w:val="none" w:sz="0" w:space="0" w:color="auto"/>
                    <w:right w:val="none" w:sz="0" w:space="0" w:color="auto"/>
                  </w:divBdr>
                </w:div>
                <w:div w:id="740250446">
                  <w:marLeft w:val="0"/>
                  <w:marRight w:val="0"/>
                  <w:marTop w:val="0"/>
                  <w:marBottom w:val="0"/>
                  <w:divBdr>
                    <w:top w:val="none" w:sz="0" w:space="0" w:color="auto"/>
                    <w:left w:val="none" w:sz="0" w:space="0" w:color="auto"/>
                    <w:bottom w:val="none" w:sz="0" w:space="0" w:color="auto"/>
                    <w:right w:val="none" w:sz="0" w:space="0" w:color="auto"/>
                  </w:divBdr>
                </w:div>
                <w:div w:id="2067291805">
                  <w:marLeft w:val="0"/>
                  <w:marRight w:val="0"/>
                  <w:marTop w:val="0"/>
                  <w:marBottom w:val="0"/>
                  <w:divBdr>
                    <w:top w:val="none" w:sz="0" w:space="0" w:color="auto"/>
                    <w:left w:val="none" w:sz="0" w:space="0" w:color="auto"/>
                    <w:bottom w:val="none" w:sz="0" w:space="0" w:color="auto"/>
                    <w:right w:val="none" w:sz="0" w:space="0" w:color="auto"/>
                  </w:divBdr>
                </w:div>
                <w:div w:id="110835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818672">
      <w:bodyDiv w:val="1"/>
      <w:marLeft w:val="0"/>
      <w:marRight w:val="0"/>
      <w:marTop w:val="0"/>
      <w:marBottom w:val="0"/>
      <w:divBdr>
        <w:top w:val="none" w:sz="0" w:space="0" w:color="auto"/>
        <w:left w:val="none" w:sz="0" w:space="0" w:color="auto"/>
        <w:bottom w:val="none" w:sz="0" w:space="0" w:color="auto"/>
        <w:right w:val="none" w:sz="0" w:space="0" w:color="auto"/>
      </w:divBdr>
    </w:div>
    <w:div w:id="1688604320">
      <w:bodyDiv w:val="1"/>
      <w:marLeft w:val="0"/>
      <w:marRight w:val="0"/>
      <w:marTop w:val="0"/>
      <w:marBottom w:val="0"/>
      <w:divBdr>
        <w:top w:val="none" w:sz="0" w:space="0" w:color="auto"/>
        <w:left w:val="none" w:sz="0" w:space="0" w:color="auto"/>
        <w:bottom w:val="none" w:sz="0" w:space="0" w:color="auto"/>
        <w:right w:val="none" w:sz="0" w:space="0" w:color="auto"/>
      </w:divBdr>
    </w:div>
    <w:div w:id="1947225121">
      <w:bodyDiv w:val="1"/>
      <w:marLeft w:val="0"/>
      <w:marRight w:val="0"/>
      <w:marTop w:val="0"/>
      <w:marBottom w:val="0"/>
      <w:divBdr>
        <w:top w:val="none" w:sz="0" w:space="0" w:color="auto"/>
        <w:left w:val="none" w:sz="0" w:space="0" w:color="auto"/>
        <w:bottom w:val="none" w:sz="0" w:space="0" w:color="auto"/>
        <w:right w:val="none" w:sz="0" w:space="0" w:color="auto"/>
      </w:divBdr>
      <w:divsChild>
        <w:div w:id="1475828453">
          <w:marLeft w:val="0"/>
          <w:marRight w:val="0"/>
          <w:marTop w:val="0"/>
          <w:marBottom w:val="0"/>
          <w:divBdr>
            <w:top w:val="none" w:sz="0" w:space="0" w:color="auto"/>
            <w:left w:val="none" w:sz="0" w:space="0" w:color="auto"/>
            <w:bottom w:val="none" w:sz="0" w:space="0" w:color="auto"/>
            <w:right w:val="none" w:sz="0" w:space="0" w:color="auto"/>
          </w:divBdr>
          <w:divsChild>
            <w:div w:id="1175417616">
              <w:marLeft w:val="0"/>
              <w:marRight w:val="0"/>
              <w:marTop w:val="0"/>
              <w:marBottom w:val="0"/>
              <w:divBdr>
                <w:top w:val="none" w:sz="0" w:space="0" w:color="auto"/>
                <w:left w:val="none" w:sz="0" w:space="0" w:color="auto"/>
                <w:bottom w:val="none" w:sz="0" w:space="0" w:color="auto"/>
                <w:right w:val="none" w:sz="0" w:space="0" w:color="auto"/>
              </w:divBdr>
              <w:divsChild>
                <w:div w:id="150536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968273">
          <w:marLeft w:val="0"/>
          <w:marRight w:val="0"/>
          <w:marTop w:val="0"/>
          <w:marBottom w:val="0"/>
          <w:divBdr>
            <w:top w:val="none" w:sz="0" w:space="0" w:color="auto"/>
            <w:left w:val="none" w:sz="0" w:space="0" w:color="auto"/>
            <w:bottom w:val="none" w:sz="0" w:space="0" w:color="auto"/>
            <w:right w:val="none" w:sz="0" w:space="0" w:color="auto"/>
          </w:divBdr>
          <w:divsChild>
            <w:div w:id="1248659645">
              <w:marLeft w:val="0"/>
              <w:marRight w:val="0"/>
              <w:marTop w:val="0"/>
              <w:marBottom w:val="0"/>
              <w:divBdr>
                <w:top w:val="none" w:sz="0" w:space="0" w:color="auto"/>
                <w:left w:val="none" w:sz="0" w:space="0" w:color="auto"/>
                <w:bottom w:val="none" w:sz="0" w:space="0" w:color="auto"/>
                <w:right w:val="none" w:sz="0" w:space="0" w:color="auto"/>
              </w:divBdr>
              <w:divsChild>
                <w:div w:id="47221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348624">
          <w:marLeft w:val="0"/>
          <w:marRight w:val="0"/>
          <w:marTop w:val="0"/>
          <w:marBottom w:val="0"/>
          <w:divBdr>
            <w:top w:val="none" w:sz="0" w:space="0" w:color="auto"/>
            <w:left w:val="none" w:sz="0" w:space="0" w:color="auto"/>
            <w:bottom w:val="none" w:sz="0" w:space="0" w:color="auto"/>
            <w:right w:val="none" w:sz="0" w:space="0" w:color="auto"/>
          </w:divBdr>
          <w:divsChild>
            <w:div w:id="1761101751">
              <w:marLeft w:val="0"/>
              <w:marRight w:val="0"/>
              <w:marTop w:val="0"/>
              <w:marBottom w:val="0"/>
              <w:divBdr>
                <w:top w:val="none" w:sz="0" w:space="0" w:color="auto"/>
                <w:left w:val="none" w:sz="0" w:space="0" w:color="auto"/>
                <w:bottom w:val="none" w:sz="0" w:space="0" w:color="auto"/>
                <w:right w:val="none" w:sz="0" w:space="0" w:color="auto"/>
              </w:divBdr>
            </w:div>
          </w:divsChild>
        </w:div>
        <w:div w:id="121852586">
          <w:marLeft w:val="0"/>
          <w:marRight w:val="0"/>
          <w:marTop w:val="0"/>
          <w:marBottom w:val="0"/>
          <w:divBdr>
            <w:top w:val="none" w:sz="0" w:space="0" w:color="auto"/>
            <w:left w:val="none" w:sz="0" w:space="0" w:color="auto"/>
            <w:bottom w:val="none" w:sz="0" w:space="0" w:color="auto"/>
            <w:right w:val="none" w:sz="0" w:space="0" w:color="auto"/>
          </w:divBdr>
          <w:divsChild>
            <w:div w:id="99588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343083">
      <w:bodyDiv w:val="1"/>
      <w:marLeft w:val="0"/>
      <w:marRight w:val="0"/>
      <w:marTop w:val="0"/>
      <w:marBottom w:val="0"/>
      <w:divBdr>
        <w:top w:val="none" w:sz="0" w:space="0" w:color="auto"/>
        <w:left w:val="none" w:sz="0" w:space="0" w:color="auto"/>
        <w:bottom w:val="none" w:sz="0" w:space="0" w:color="auto"/>
        <w:right w:val="none" w:sz="0" w:space="0" w:color="auto"/>
      </w:divBdr>
      <w:divsChild>
        <w:div w:id="822429905">
          <w:marLeft w:val="0"/>
          <w:marRight w:val="0"/>
          <w:marTop w:val="0"/>
          <w:marBottom w:val="0"/>
          <w:divBdr>
            <w:top w:val="none" w:sz="0" w:space="0" w:color="auto"/>
            <w:left w:val="none" w:sz="0" w:space="0" w:color="auto"/>
            <w:bottom w:val="none" w:sz="0" w:space="0" w:color="auto"/>
            <w:right w:val="none" w:sz="0" w:space="0" w:color="auto"/>
          </w:divBdr>
          <w:divsChild>
            <w:div w:id="1758399286">
              <w:marLeft w:val="0"/>
              <w:marRight w:val="0"/>
              <w:marTop w:val="0"/>
              <w:marBottom w:val="0"/>
              <w:divBdr>
                <w:top w:val="none" w:sz="0" w:space="0" w:color="auto"/>
                <w:left w:val="none" w:sz="0" w:space="0" w:color="auto"/>
                <w:bottom w:val="none" w:sz="0" w:space="0" w:color="auto"/>
                <w:right w:val="none" w:sz="0" w:space="0" w:color="auto"/>
              </w:divBdr>
              <w:divsChild>
                <w:div w:id="17498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378507">
          <w:marLeft w:val="0"/>
          <w:marRight w:val="0"/>
          <w:marTop w:val="0"/>
          <w:marBottom w:val="0"/>
          <w:divBdr>
            <w:top w:val="none" w:sz="0" w:space="0" w:color="auto"/>
            <w:left w:val="none" w:sz="0" w:space="0" w:color="auto"/>
            <w:bottom w:val="none" w:sz="0" w:space="0" w:color="auto"/>
            <w:right w:val="none" w:sz="0" w:space="0" w:color="auto"/>
          </w:divBdr>
          <w:divsChild>
            <w:div w:id="1012030499">
              <w:marLeft w:val="0"/>
              <w:marRight w:val="0"/>
              <w:marTop w:val="0"/>
              <w:marBottom w:val="0"/>
              <w:divBdr>
                <w:top w:val="none" w:sz="0" w:space="0" w:color="auto"/>
                <w:left w:val="none" w:sz="0" w:space="0" w:color="auto"/>
                <w:bottom w:val="none" w:sz="0" w:space="0" w:color="auto"/>
                <w:right w:val="none" w:sz="0" w:space="0" w:color="auto"/>
              </w:divBdr>
              <w:divsChild>
                <w:div w:id="12396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124888">
          <w:marLeft w:val="0"/>
          <w:marRight w:val="0"/>
          <w:marTop w:val="0"/>
          <w:marBottom w:val="0"/>
          <w:divBdr>
            <w:top w:val="none" w:sz="0" w:space="0" w:color="auto"/>
            <w:left w:val="none" w:sz="0" w:space="0" w:color="auto"/>
            <w:bottom w:val="none" w:sz="0" w:space="0" w:color="auto"/>
            <w:right w:val="none" w:sz="0" w:space="0" w:color="auto"/>
          </w:divBdr>
          <w:divsChild>
            <w:div w:id="163014193">
              <w:marLeft w:val="0"/>
              <w:marRight w:val="0"/>
              <w:marTop w:val="0"/>
              <w:marBottom w:val="0"/>
              <w:divBdr>
                <w:top w:val="none" w:sz="0" w:space="0" w:color="auto"/>
                <w:left w:val="none" w:sz="0" w:space="0" w:color="auto"/>
                <w:bottom w:val="none" w:sz="0" w:space="0" w:color="auto"/>
                <w:right w:val="none" w:sz="0" w:space="0" w:color="auto"/>
              </w:divBdr>
            </w:div>
          </w:divsChild>
        </w:div>
        <w:div w:id="2114129347">
          <w:marLeft w:val="0"/>
          <w:marRight w:val="0"/>
          <w:marTop w:val="0"/>
          <w:marBottom w:val="0"/>
          <w:divBdr>
            <w:top w:val="none" w:sz="0" w:space="0" w:color="auto"/>
            <w:left w:val="none" w:sz="0" w:space="0" w:color="auto"/>
            <w:bottom w:val="none" w:sz="0" w:space="0" w:color="auto"/>
            <w:right w:val="none" w:sz="0" w:space="0" w:color="auto"/>
          </w:divBdr>
          <w:divsChild>
            <w:div w:id="39724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1CEE5-B7E9-4006-86B8-C232ADE70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2890</Words>
  <Characters>16475</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Основні показники стану кадрової, навчапьно-методичної та наукової роботи кафедри хімічного матеріалознавства хімічного факуль</vt:lpstr>
    </vt:vector>
  </TitlesOfParts>
  <Company>KhNU</Company>
  <LinksUpToDate>false</LinksUpToDate>
  <CharactersWithSpaces>19327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Основні показники стану кадрової, навчапьно-методичної та наукової роботи кафедри хімічного матеріалознавства хімічного факуль</dc:title>
  <dc:creator>Kholin</dc:creator>
  <cp:lastModifiedBy>Valeriya Trusova</cp:lastModifiedBy>
  <cp:revision>8</cp:revision>
  <cp:lastPrinted>2019-09-17T06:41:00Z</cp:lastPrinted>
  <dcterms:created xsi:type="dcterms:W3CDTF">2022-06-19T15:41:00Z</dcterms:created>
  <dcterms:modified xsi:type="dcterms:W3CDTF">2022-06-22T10:22:00Z</dcterms:modified>
</cp:coreProperties>
</file>